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B0" w:rsidRPr="00792F2B" w:rsidRDefault="005F2FCB">
      <w:pPr>
        <w:pStyle w:val="Title"/>
        <w:tabs>
          <w:tab w:val="left" w:pos="3066"/>
        </w:tabs>
        <w:rPr>
          <w:sz w:val="8"/>
        </w:rPr>
      </w:pPr>
      <w:bookmarkStart w:id="0" w:name="_Toc15189024"/>
      <w:r>
        <w:rPr>
          <w:noProof/>
          <w:lang w:eastAsia="en-IE"/>
        </w:rPr>
        <w:drawing>
          <wp:inline distT="0" distB="0" distL="0" distR="0">
            <wp:extent cx="2626995" cy="956310"/>
            <wp:effectExtent l="0" t="0" r="1905" b="0"/>
            <wp:docPr id="69" name="Picture 69" descr="COFORD-logo-bilingual"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OFORD-logo-bilingu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6995" cy="956310"/>
                    </a:xfrm>
                    <a:prstGeom prst="rect">
                      <a:avLst/>
                    </a:prstGeom>
                    <a:noFill/>
                    <a:ln>
                      <a:noFill/>
                    </a:ln>
                  </pic:spPr>
                </pic:pic>
              </a:graphicData>
            </a:graphic>
          </wp:inline>
        </w:drawing>
      </w:r>
      <w:bookmarkStart w:id="1" w:name="_top"/>
      <w:bookmarkEnd w:id="1"/>
      <w:r w:rsidR="003D0DB0" w:rsidRPr="00792F2B">
        <w:rPr>
          <w:sz w:val="8"/>
        </w:rPr>
        <w:t>.</w:t>
      </w:r>
      <w:r w:rsidR="003D0DB0" w:rsidRPr="00792F2B">
        <w:rPr>
          <w:sz w:val="8"/>
        </w:rPr>
        <w:tab/>
      </w:r>
    </w:p>
    <w:p w:rsidR="003D0DB0" w:rsidRPr="00792F2B" w:rsidRDefault="003D0DB0">
      <w:pPr>
        <w:pStyle w:val="Title"/>
        <w:rPr>
          <w:sz w:val="40"/>
        </w:rPr>
      </w:pPr>
      <w:r w:rsidRPr="00792F2B">
        <w:rPr>
          <w:sz w:val="40"/>
        </w:rPr>
        <w:t>Forestry and Wood Update</w:t>
      </w:r>
      <w:bookmarkEnd w:id="0"/>
    </w:p>
    <w:p w:rsidR="003D0DB0" w:rsidRPr="00792F2B" w:rsidRDefault="003D0DB0" w:rsidP="007263DC">
      <w:pPr>
        <w:spacing w:line="240" w:lineRule="auto"/>
        <w:jc w:val="center"/>
        <w:rPr>
          <w:sz w:val="4"/>
        </w:rPr>
      </w:pPr>
      <w:r>
        <w:rPr>
          <w:rFonts w:ascii="Arial" w:hAnsi="Arial"/>
        </w:rPr>
        <w:t>July</w:t>
      </w:r>
      <w:r w:rsidRPr="00792F2B">
        <w:rPr>
          <w:rFonts w:ascii="Arial" w:hAnsi="Arial"/>
        </w:rPr>
        <w:t xml:space="preserve"> 200</w:t>
      </w:r>
      <w:r>
        <w:rPr>
          <w:rFonts w:ascii="Arial" w:hAnsi="Arial"/>
        </w:rPr>
        <w:t>7</w:t>
      </w:r>
      <w:r w:rsidRPr="00792F2B">
        <w:rPr>
          <w:rFonts w:ascii="Arial" w:hAnsi="Arial"/>
        </w:rPr>
        <w:t xml:space="preserve"> Volume </w:t>
      </w:r>
      <w:r>
        <w:rPr>
          <w:rFonts w:ascii="Arial" w:hAnsi="Arial"/>
        </w:rPr>
        <w:t>7</w:t>
      </w:r>
      <w:r w:rsidRPr="00792F2B">
        <w:rPr>
          <w:rFonts w:ascii="Arial" w:hAnsi="Arial"/>
        </w:rPr>
        <w:t xml:space="preserve"> Number</w:t>
      </w:r>
      <w:r>
        <w:rPr>
          <w:rFonts w:ascii="Arial" w:hAnsi="Arial"/>
        </w:rPr>
        <w:t xml:space="preserve"> 7</w:t>
      </w:r>
      <w:bookmarkStart w:id="2" w:name="_CONTENTS"/>
      <w:bookmarkStart w:id="3" w:name="_CONTENTS_1"/>
      <w:bookmarkStart w:id="4" w:name="_Toc26677486"/>
      <w:bookmarkEnd w:id="2"/>
      <w:bookmarkEnd w:id="3"/>
    </w:p>
    <w:p w:rsidR="003D0DB0" w:rsidRPr="00792F2B" w:rsidRDefault="003D0DB0">
      <w:pPr>
        <w:pStyle w:val="Heading2"/>
        <w:rPr>
          <w:rFonts w:ascii="Tahoma" w:hAnsi="Tahoma"/>
        </w:rPr>
      </w:pPr>
    </w:p>
    <w:p w:rsidR="003D0DB0" w:rsidRPr="00792F2B" w:rsidRDefault="003D0DB0">
      <w:pPr>
        <w:pStyle w:val="Heading2"/>
        <w:tabs>
          <w:tab w:val="right" w:leader="dot" w:pos="6480"/>
        </w:tabs>
        <w:rPr>
          <w:rFonts w:ascii="Tahoma" w:hAnsi="Tahoma"/>
          <w:sz w:val="12"/>
          <w:szCs w:val="12"/>
        </w:rPr>
        <w:sectPr w:rsidR="003D0DB0" w:rsidRPr="00792F2B" w:rsidSect="003D0DB0">
          <w:footerReference w:type="default" r:id="rId8"/>
          <w:type w:val="continuous"/>
          <w:pgSz w:w="11906" w:h="16838" w:code="9"/>
          <w:pgMar w:top="1134" w:right="1469" w:bottom="1418" w:left="1134" w:header="567" w:footer="567" w:gutter="0"/>
          <w:cols w:sep="1" w:space="454"/>
          <w:docGrid w:linePitch="360"/>
        </w:sectPr>
      </w:pPr>
    </w:p>
    <w:p w:rsidR="003D0DB0" w:rsidRPr="00792F2B" w:rsidRDefault="003D0DB0">
      <w:pPr>
        <w:pStyle w:val="Heading2"/>
        <w:tabs>
          <w:tab w:val="right" w:leader="dot" w:pos="6480"/>
        </w:tabs>
        <w:rPr>
          <w:rFonts w:ascii="Tahoma" w:hAnsi="Tahoma"/>
        </w:rPr>
      </w:pPr>
      <w:r w:rsidRPr="00792F2B">
        <w:rPr>
          <w:rFonts w:ascii="Tahoma" w:hAnsi="Tahoma"/>
        </w:rPr>
        <w:lastRenderedPageBreak/>
        <w:t>CONTENTS</w:t>
      </w:r>
    </w:p>
    <w:p w:rsidR="00243FEF" w:rsidRDefault="003D0DB0">
      <w:pPr>
        <w:pStyle w:val="TOC1"/>
        <w:rPr>
          <w:rFonts w:ascii="Times New Roman" w:hAnsi="Times New Roman"/>
          <w:noProof/>
          <w:sz w:val="24"/>
          <w:szCs w:val="24"/>
          <w:lang w:val="en-US"/>
        </w:rPr>
      </w:pPr>
      <w:r w:rsidRPr="00792F2B">
        <w:fldChar w:fldCharType="begin"/>
      </w:r>
      <w:r w:rsidRPr="00792F2B">
        <w:instrText xml:space="preserve"> TOC \o "1-1" \h \z </w:instrText>
      </w:r>
      <w:r w:rsidRPr="00792F2B">
        <w:fldChar w:fldCharType="separate"/>
      </w:r>
      <w:hyperlink w:anchor="_Toc171394748" w:history="1">
        <w:r w:rsidR="00243FEF" w:rsidRPr="00F451F3">
          <w:rPr>
            <w:rStyle w:val="Hyperlink"/>
            <w:noProof/>
          </w:rPr>
          <w:t>Calls for proposals (Open)</w:t>
        </w:r>
        <w:r w:rsidR="00243FEF">
          <w:rPr>
            <w:noProof/>
            <w:webHidden/>
          </w:rPr>
          <w:tab/>
        </w:r>
        <w:r w:rsidR="00243FEF">
          <w:rPr>
            <w:noProof/>
            <w:webHidden/>
          </w:rPr>
          <w:fldChar w:fldCharType="begin"/>
        </w:r>
        <w:r w:rsidR="00243FEF">
          <w:rPr>
            <w:noProof/>
            <w:webHidden/>
          </w:rPr>
          <w:instrText xml:space="preserve"> PAGEREF _Toc171394748 \h </w:instrText>
        </w:r>
        <w:r w:rsidR="00243FEF">
          <w:rPr>
            <w:noProof/>
            <w:webHidden/>
          </w:rPr>
        </w:r>
        <w:r w:rsidR="00243FEF">
          <w:rPr>
            <w:noProof/>
            <w:webHidden/>
          </w:rPr>
          <w:fldChar w:fldCharType="separate"/>
        </w:r>
        <w:r w:rsidR="00243FEF">
          <w:rPr>
            <w:noProof/>
            <w:webHidden/>
          </w:rPr>
          <w:t>1</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49" w:history="1">
        <w:r w:rsidR="00243FEF" w:rsidRPr="00F451F3">
          <w:rPr>
            <w:rStyle w:val="Hyperlink"/>
            <w:noProof/>
          </w:rPr>
          <w:t>COFORD/FDA Co-op/ITGA/SIF/Teagasc Field Day</w:t>
        </w:r>
        <w:r w:rsidR="00243FEF">
          <w:rPr>
            <w:noProof/>
            <w:webHidden/>
          </w:rPr>
          <w:tab/>
        </w:r>
        <w:r w:rsidR="00243FEF">
          <w:rPr>
            <w:noProof/>
            <w:webHidden/>
          </w:rPr>
          <w:fldChar w:fldCharType="begin"/>
        </w:r>
        <w:r w:rsidR="00243FEF">
          <w:rPr>
            <w:noProof/>
            <w:webHidden/>
          </w:rPr>
          <w:instrText xml:space="preserve"> PAGEREF _Toc171394749 \h </w:instrText>
        </w:r>
        <w:r w:rsidR="00243FEF">
          <w:rPr>
            <w:noProof/>
            <w:webHidden/>
          </w:rPr>
        </w:r>
        <w:r w:rsidR="00243FEF">
          <w:rPr>
            <w:noProof/>
            <w:webHidden/>
          </w:rPr>
          <w:fldChar w:fldCharType="separate"/>
        </w:r>
        <w:r w:rsidR="00243FEF">
          <w:rPr>
            <w:noProof/>
            <w:webHidden/>
          </w:rPr>
          <w:t>1</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50" w:history="1">
        <w:r w:rsidR="00243FEF" w:rsidRPr="00F451F3">
          <w:rPr>
            <w:rStyle w:val="Hyperlink"/>
            <w:noProof/>
          </w:rPr>
          <w:t>Bioenergy 2007</w:t>
        </w:r>
        <w:r w:rsidR="00243FEF">
          <w:rPr>
            <w:noProof/>
            <w:webHidden/>
          </w:rPr>
          <w:tab/>
        </w:r>
        <w:r w:rsidR="00243FEF">
          <w:rPr>
            <w:noProof/>
            <w:webHidden/>
          </w:rPr>
          <w:fldChar w:fldCharType="begin"/>
        </w:r>
        <w:r w:rsidR="00243FEF">
          <w:rPr>
            <w:noProof/>
            <w:webHidden/>
          </w:rPr>
          <w:instrText xml:space="preserve"> PAGEREF _Toc171394750 \h </w:instrText>
        </w:r>
        <w:r w:rsidR="00243FEF">
          <w:rPr>
            <w:noProof/>
            <w:webHidden/>
          </w:rPr>
        </w:r>
        <w:r w:rsidR="00243FEF">
          <w:rPr>
            <w:noProof/>
            <w:webHidden/>
          </w:rPr>
          <w:fldChar w:fldCharType="separate"/>
        </w:r>
        <w:r w:rsidR="00243FEF">
          <w:rPr>
            <w:noProof/>
            <w:webHidden/>
          </w:rPr>
          <w:t>2</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51" w:history="1">
        <w:r w:rsidR="00243FEF" w:rsidRPr="00F451F3">
          <w:rPr>
            <w:rStyle w:val="Hyperlink"/>
            <w:noProof/>
          </w:rPr>
          <w:t>Forest Energy 2007 chipping demonstrations</w:t>
        </w:r>
        <w:r w:rsidR="00243FEF">
          <w:rPr>
            <w:noProof/>
            <w:webHidden/>
          </w:rPr>
          <w:tab/>
        </w:r>
        <w:r w:rsidR="00243FEF">
          <w:rPr>
            <w:noProof/>
            <w:webHidden/>
          </w:rPr>
          <w:fldChar w:fldCharType="begin"/>
        </w:r>
        <w:r w:rsidR="00243FEF">
          <w:rPr>
            <w:noProof/>
            <w:webHidden/>
          </w:rPr>
          <w:instrText xml:space="preserve"> PAGEREF _Toc171394751 \h </w:instrText>
        </w:r>
        <w:r w:rsidR="00243FEF">
          <w:rPr>
            <w:noProof/>
            <w:webHidden/>
          </w:rPr>
        </w:r>
        <w:r w:rsidR="00243FEF">
          <w:rPr>
            <w:noProof/>
            <w:webHidden/>
          </w:rPr>
          <w:fldChar w:fldCharType="separate"/>
        </w:r>
        <w:r w:rsidR="00243FEF">
          <w:rPr>
            <w:noProof/>
            <w:webHidden/>
          </w:rPr>
          <w:t>3</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52" w:history="1">
        <w:r w:rsidR="00243FEF" w:rsidRPr="00F451F3">
          <w:rPr>
            <w:rStyle w:val="Hyperlink"/>
            <w:noProof/>
          </w:rPr>
          <w:t>COFORD Conference on Forestry, carbon and climate change – local and international perspectives</w:t>
        </w:r>
        <w:r w:rsidR="00243FEF">
          <w:rPr>
            <w:noProof/>
            <w:webHidden/>
          </w:rPr>
          <w:tab/>
        </w:r>
        <w:r w:rsidR="00243FEF">
          <w:rPr>
            <w:noProof/>
            <w:webHidden/>
          </w:rPr>
          <w:fldChar w:fldCharType="begin"/>
        </w:r>
        <w:r w:rsidR="00243FEF">
          <w:rPr>
            <w:noProof/>
            <w:webHidden/>
          </w:rPr>
          <w:instrText xml:space="preserve"> PAGEREF _Toc171394752 \h </w:instrText>
        </w:r>
        <w:r w:rsidR="00243FEF">
          <w:rPr>
            <w:noProof/>
            <w:webHidden/>
          </w:rPr>
        </w:r>
        <w:r w:rsidR="00243FEF">
          <w:rPr>
            <w:noProof/>
            <w:webHidden/>
          </w:rPr>
          <w:fldChar w:fldCharType="separate"/>
        </w:r>
        <w:r w:rsidR="00243FEF">
          <w:rPr>
            <w:noProof/>
            <w:webHidden/>
          </w:rPr>
          <w:t>3</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53" w:history="1">
        <w:r w:rsidR="00243FEF" w:rsidRPr="00F451F3">
          <w:rPr>
            <w:rStyle w:val="Hyperlink"/>
            <w:noProof/>
          </w:rPr>
          <w:t>COFORD Alder Working Group</w:t>
        </w:r>
        <w:r w:rsidR="00243FEF">
          <w:rPr>
            <w:noProof/>
            <w:webHidden/>
          </w:rPr>
          <w:tab/>
        </w:r>
        <w:r w:rsidR="00243FEF">
          <w:rPr>
            <w:noProof/>
            <w:webHidden/>
          </w:rPr>
          <w:fldChar w:fldCharType="begin"/>
        </w:r>
        <w:r w:rsidR="00243FEF">
          <w:rPr>
            <w:noProof/>
            <w:webHidden/>
          </w:rPr>
          <w:instrText xml:space="preserve"> PAGEREF _Toc171394753 \h </w:instrText>
        </w:r>
        <w:r w:rsidR="00243FEF">
          <w:rPr>
            <w:noProof/>
            <w:webHidden/>
          </w:rPr>
        </w:r>
        <w:r w:rsidR="00243FEF">
          <w:rPr>
            <w:noProof/>
            <w:webHidden/>
          </w:rPr>
          <w:fldChar w:fldCharType="separate"/>
        </w:r>
        <w:r w:rsidR="00243FEF">
          <w:rPr>
            <w:noProof/>
            <w:webHidden/>
          </w:rPr>
          <w:t>4</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54" w:history="1">
        <w:r w:rsidR="00243FEF" w:rsidRPr="00F451F3">
          <w:rPr>
            <w:rStyle w:val="Hyperlink"/>
            <w:noProof/>
          </w:rPr>
          <w:t>Open calls for proposals</w:t>
        </w:r>
        <w:r w:rsidR="00243FEF">
          <w:rPr>
            <w:noProof/>
            <w:webHidden/>
          </w:rPr>
          <w:tab/>
        </w:r>
        <w:r w:rsidR="00243FEF">
          <w:rPr>
            <w:noProof/>
            <w:webHidden/>
          </w:rPr>
          <w:fldChar w:fldCharType="begin"/>
        </w:r>
        <w:r w:rsidR="00243FEF">
          <w:rPr>
            <w:noProof/>
            <w:webHidden/>
          </w:rPr>
          <w:instrText xml:space="preserve"> PAGEREF _Toc171394754 \h </w:instrText>
        </w:r>
        <w:r w:rsidR="00243FEF">
          <w:rPr>
            <w:noProof/>
            <w:webHidden/>
          </w:rPr>
        </w:r>
        <w:r w:rsidR="00243FEF">
          <w:rPr>
            <w:noProof/>
            <w:webHidden/>
          </w:rPr>
          <w:fldChar w:fldCharType="separate"/>
        </w:r>
        <w:r w:rsidR="00243FEF">
          <w:rPr>
            <w:noProof/>
            <w:webHidden/>
          </w:rPr>
          <w:t>4</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55" w:history="1">
        <w:r w:rsidR="00243FEF" w:rsidRPr="00F451F3">
          <w:rPr>
            <w:rStyle w:val="Hyperlink"/>
            <w:noProof/>
          </w:rPr>
          <w:t>CARBON CORNER</w:t>
        </w:r>
        <w:r w:rsidR="00243FEF">
          <w:rPr>
            <w:noProof/>
            <w:webHidden/>
          </w:rPr>
          <w:tab/>
        </w:r>
        <w:r w:rsidR="00243FEF">
          <w:rPr>
            <w:noProof/>
            <w:webHidden/>
          </w:rPr>
          <w:fldChar w:fldCharType="begin"/>
        </w:r>
        <w:r w:rsidR="00243FEF">
          <w:rPr>
            <w:noProof/>
            <w:webHidden/>
          </w:rPr>
          <w:instrText xml:space="preserve"> PAGEREF _Toc171394755 \h </w:instrText>
        </w:r>
        <w:r w:rsidR="00243FEF">
          <w:rPr>
            <w:noProof/>
            <w:webHidden/>
          </w:rPr>
        </w:r>
        <w:r w:rsidR="00243FEF">
          <w:rPr>
            <w:noProof/>
            <w:webHidden/>
          </w:rPr>
          <w:fldChar w:fldCharType="separate"/>
        </w:r>
        <w:r w:rsidR="00243FEF">
          <w:rPr>
            <w:noProof/>
            <w:webHidden/>
          </w:rPr>
          <w:t>4</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56" w:history="1">
        <w:r w:rsidR="00243FEF" w:rsidRPr="00F451F3">
          <w:rPr>
            <w:rStyle w:val="Hyperlink"/>
            <w:noProof/>
          </w:rPr>
          <w:t>EUFORGEN Stand-forming Broadleaves Network Meeting</w:t>
        </w:r>
        <w:r w:rsidR="00243FEF">
          <w:rPr>
            <w:noProof/>
            <w:webHidden/>
          </w:rPr>
          <w:tab/>
        </w:r>
        <w:r w:rsidR="00243FEF">
          <w:rPr>
            <w:noProof/>
            <w:webHidden/>
          </w:rPr>
          <w:fldChar w:fldCharType="begin"/>
        </w:r>
        <w:r w:rsidR="00243FEF">
          <w:rPr>
            <w:noProof/>
            <w:webHidden/>
          </w:rPr>
          <w:instrText xml:space="preserve"> PAGEREF _Toc171394756 \h </w:instrText>
        </w:r>
        <w:r w:rsidR="00243FEF">
          <w:rPr>
            <w:noProof/>
            <w:webHidden/>
          </w:rPr>
        </w:r>
        <w:r w:rsidR="00243FEF">
          <w:rPr>
            <w:noProof/>
            <w:webHidden/>
          </w:rPr>
          <w:fldChar w:fldCharType="separate"/>
        </w:r>
        <w:r w:rsidR="00243FEF">
          <w:rPr>
            <w:noProof/>
            <w:webHidden/>
          </w:rPr>
          <w:t>5</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57" w:history="1">
        <w:r w:rsidR="00243FEF" w:rsidRPr="00F451F3">
          <w:rPr>
            <w:rStyle w:val="Hyperlink"/>
            <w:noProof/>
          </w:rPr>
          <w:t>PhD studentships available</w:t>
        </w:r>
        <w:r w:rsidR="00243FEF">
          <w:rPr>
            <w:noProof/>
            <w:webHidden/>
          </w:rPr>
          <w:tab/>
        </w:r>
        <w:r w:rsidR="00243FEF">
          <w:rPr>
            <w:noProof/>
            <w:webHidden/>
          </w:rPr>
          <w:fldChar w:fldCharType="begin"/>
        </w:r>
        <w:r w:rsidR="00243FEF">
          <w:rPr>
            <w:noProof/>
            <w:webHidden/>
          </w:rPr>
          <w:instrText xml:space="preserve"> PAGEREF _Toc171394757 \h </w:instrText>
        </w:r>
        <w:r w:rsidR="00243FEF">
          <w:rPr>
            <w:noProof/>
            <w:webHidden/>
          </w:rPr>
        </w:r>
        <w:r w:rsidR="00243FEF">
          <w:rPr>
            <w:noProof/>
            <w:webHidden/>
          </w:rPr>
          <w:fldChar w:fldCharType="separate"/>
        </w:r>
        <w:r w:rsidR="00243FEF">
          <w:rPr>
            <w:noProof/>
            <w:webHidden/>
          </w:rPr>
          <w:t>6</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58" w:history="1">
        <w:r w:rsidR="00243FEF" w:rsidRPr="00F451F3">
          <w:rPr>
            <w:rStyle w:val="Hyperlink"/>
            <w:noProof/>
          </w:rPr>
          <w:t>Co Clare Wood Energy Project call for expressions of interest</w:t>
        </w:r>
        <w:r w:rsidR="00243FEF">
          <w:rPr>
            <w:noProof/>
            <w:webHidden/>
          </w:rPr>
          <w:tab/>
        </w:r>
        <w:r w:rsidR="00243FEF">
          <w:rPr>
            <w:noProof/>
            <w:webHidden/>
          </w:rPr>
          <w:fldChar w:fldCharType="begin"/>
        </w:r>
        <w:r w:rsidR="00243FEF">
          <w:rPr>
            <w:noProof/>
            <w:webHidden/>
          </w:rPr>
          <w:instrText xml:space="preserve"> PAGEREF _Toc171394758 \h </w:instrText>
        </w:r>
        <w:r w:rsidR="00243FEF">
          <w:rPr>
            <w:noProof/>
            <w:webHidden/>
          </w:rPr>
        </w:r>
        <w:r w:rsidR="00243FEF">
          <w:rPr>
            <w:noProof/>
            <w:webHidden/>
          </w:rPr>
          <w:fldChar w:fldCharType="separate"/>
        </w:r>
        <w:r w:rsidR="00243FEF">
          <w:rPr>
            <w:noProof/>
            <w:webHidden/>
          </w:rPr>
          <w:t>7</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59" w:history="1">
        <w:r w:rsidR="00243FEF" w:rsidRPr="00F451F3">
          <w:rPr>
            <w:rStyle w:val="Hyperlink"/>
            <w:noProof/>
          </w:rPr>
          <w:t>What is your vision for forestry in Ireland in future?</w:t>
        </w:r>
        <w:r w:rsidR="00243FEF">
          <w:rPr>
            <w:noProof/>
            <w:webHidden/>
          </w:rPr>
          <w:tab/>
        </w:r>
        <w:r w:rsidR="00243FEF">
          <w:rPr>
            <w:noProof/>
            <w:webHidden/>
          </w:rPr>
          <w:fldChar w:fldCharType="begin"/>
        </w:r>
        <w:r w:rsidR="00243FEF">
          <w:rPr>
            <w:noProof/>
            <w:webHidden/>
          </w:rPr>
          <w:instrText xml:space="preserve"> PAGEREF _Toc171394759 \h </w:instrText>
        </w:r>
        <w:r w:rsidR="00243FEF">
          <w:rPr>
            <w:noProof/>
            <w:webHidden/>
          </w:rPr>
        </w:r>
        <w:r w:rsidR="00243FEF">
          <w:rPr>
            <w:noProof/>
            <w:webHidden/>
          </w:rPr>
          <w:fldChar w:fldCharType="separate"/>
        </w:r>
        <w:r w:rsidR="00243FEF">
          <w:rPr>
            <w:noProof/>
            <w:webHidden/>
          </w:rPr>
          <w:t>7</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60" w:history="1">
        <w:r w:rsidR="00243FEF" w:rsidRPr="00F451F3">
          <w:rPr>
            <w:rStyle w:val="Hyperlink"/>
            <w:noProof/>
          </w:rPr>
          <w:t>Vacancy at ECE/FAO Timber Section Geneva: leader of work on forest resource assessment</w:t>
        </w:r>
        <w:r w:rsidR="00243FEF">
          <w:rPr>
            <w:noProof/>
            <w:webHidden/>
          </w:rPr>
          <w:tab/>
        </w:r>
        <w:r w:rsidR="00243FEF">
          <w:rPr>
            <w:noProof/>
            <w:webHidden/>
          </w:rPr>
          <w:fldChar w:fldCharType="begin"/>
        </w:r>
        <w:r w:rsidR="00243FEF">
          <w:rPr>
            <w:noProof/>
            <w:webHidden/>
          </w:rPr>
          <w:instrText xml:space="preserve"> PAGEREF _Toc171394760 \h </w:instrText>
        </w:r>
        <w:r w:rsidR="00243FEF">
          <w:rPr>
            <w:noProof/>
            <w:webHidden/>
          </w:rPr>
        </w:r>
        <w:r w:rsidR="00243FEF">
          <w:rPr>
            <w:noProof/>
            <w:webHidden/>
          </w:rPr>
          <w:fldChar w:fldCharType="separate"/>
        </w:r>
        <w:r w:rsidR="00243FEF">
          <w:rPr>
            <w:noProof/>
            <w:webHidden/>
          </w:rPr>
          <w:t>7</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61" w:history="1">
        <w:r w:rsidR="00243FEF" w:rsidRPr="00F451F3">
          <w:rPr>
            <w:rStyle w:val="Hyperlink"/>
            <w:noProof/>
          </w:rPr>
          <w:t>Timber homes would offset carbon dioxide</w:t>
        </w:r>
        <w:r w:rsidR="00243FEF">
          <w:rPr>
            <w:noProof/>
            <w:webHidden/>
          </w:rPr>
          <w:tab/>
        </w:r>
        <w:r w:rsidR="00243FEF">
          <w:rPr>
            <w:noProof/>
            <w:webHidden/>
          </w:rPr>
          <w:fldChar w:fldCharType="begin"/>
        </w:r>
        <w:r w:rsidR="00243FEF">
          <w:rPr>
            <w:noProof/>
            <w:webHidden/>
          </w:rPr>
          <w:instrText xml:space="preserve"> PAGEREF _Toc171394761 \h </w:instrText>
        </w:r>
        <w:r w:rsidR="00243FEF">
          <w:rPr>
            <w:noProof/>
            <w:webHidden/>
          </w:rPr>
        </w:r>
        <w:r w:rsidR="00243FEF">
          <w:rPr>
            <w:noProof/>
            <w:webHidden/>
          </w:rPr>
          <w:fldChar w:fldCharType="separate"/>
        </w:r>
        <w:r w:rsidR="00243FEF">
          <w:rPr>
            <w:noProof/>
            <w:webHidden/>
          </w:rPr>
          <w:t>8</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62" w:history="1">
        <w:r w:rsidR="00243FEF" w:rsidRPr="00F451F3">
          <w:rPr>
            <w:rStyle w:val="Hyperlink"/>
            <w:noProof/>
          </w:rPr>
          <w:t>Seed Orchard Conference in Umeå, Sweden</w:t>
        </w:r>
        <w:r w:rsidR="00243FEF">
          <w:rPr>
            <w:noProof/>
            <w:webHidden/>
          </w:rPr>
          <w:tab/>
        </w:r>
        <w:r w:rsidR="00243FEF">
          <w:rPr>
            <w:noProof/>
            <w:webHidden/>
          </w:rPr>
          <w:fldChar w:fldCharType="begin"/>
        </w:r>
        <w:r w:rsidR="00243FEF">
          <w:rPr>
            <w:noProof/>
            <w:webHidden/>
          </w:rPr>
          <w:instrText xml:space="preserve"> PAGEREF _Toc171394762 \h </w:instrText>
        </w:r>
        <w:r w:rsidR="00243FEF">
          <w:rPr>
            <w:noProof/>
            <w:webHidden/>
          </w:rPr>
        </w:r>
        <w:r w:rsidR="00243FEF">
          <w:rPr>
            <w:noProof/>
            <w:webHidden/>
          </w:rPr>
          <w:fldChar w:fldCharType="separate"/>
        </w:r>
        <w:r w:rsidR="00243FEF">
          <w:rPr>
            <w:noProof/>
            <w:webHidden/>
          </w:rPr>
          <w:t>8</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63" w:history="1">
        <w:r w:rsidR="00243FEF" w:rsidRPr="00F451F3">
          <w:rPr>
            <w:rStyle w:val="Hyperlink"/>
            <w:noProof/>
          </w:rPr>
          <w:t>Call for ESF research networking programme proposals</w:t>
        </w:r>
        <w:r w:rsidR="00243FEF">
          <w:rPr>
            <w:noProof/>
            <w:webHidden/>
          </w:rPr>
          <w:tab/>
        </w:r>
        <w:r w:rsidR="00243FEF">
          <w:rPr>
            <w:noProof/>
            <w:webHidden/>
          </w:rPr>
          <w:fldChar w:fldCharType="begin"/>
        </w:r>
        <w:r w:rsidR="00243FEF">
          <w:rPr>
            <w:noProof/>
            <w:webHidden/>
          </w:rPr>
          <w:instrText xml:space="preserve"> PAGEREF _Toc171394763 \h </w:instrText>
        </w:r>
        <w:r w:rsidR="00243FEF">
          <w:rPr>
            <w:noProof/>
            <w:webHidden/>
          </w:rPr>
        </w:r>
        <w:r w:rsidR="00243FEF">
          <w:rPr>
            <w:noProof/>
            <w:webHidden/>
          </w:rPr>
          <w:fldChar w:fldCharType="separate"/>
        </w:r>
        <w:r w:rsidR="00243FEF">
          <w:rPr>
            <w:noProof/>
            <w:webHidden/>
          </w:rPr>
          <w:t>8</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64" w:history="1">
        <w:r w:rsidR="00243FEF" w:rsidRPr="00F451F3">
          <w:rPr>
            <w:rStyle w:val="Hyperlink"/>
            <w:noProof/>
          </w:rPr>
          <w:t>Third European Conference on Wood Modification</w:t>
        </w:r>
        <w:r w:rsidR="00243FEF">
          <w:rPr>
            <w:noProof/>
            <w:webHidden/>
          </w:rPr>
          <w:tab/>
        </w:r>
        <w:r w:rsidR="00243FEF">
          <w:rPr>
            <w:noProof/>
            <w:webHidden/>
          </w:rPr>
          <w:fldChar w:fldCharType="begin"/>
        </w:r>
        <w:r w:rsidR="00243FEF">
          <w:rPr>
            <w:noProof/>
            <w:webHidden/>
          </w:rPr>
          <w:instrText xml:space="preserve"> PAGEREF _Toc171394764 \h </w:instrText>
        </w:r>
        <w:r w:rsidR="00243FEF">
          <w:rPr>
            <w:noProof/>
            <w:webHidden/>
          </w:rPr>
        </w:r>
        <w:r w:rsidR="00243FEF">
          <w:rPr>
            <w:noProof/>
            <w:webHidden/>
          </w:rPr>
          <w:fldChar w:fldCharType="separate"/>
        </w:r>
        <w:r w:rsidR="00243FEF">
          <w:rPr>
            <w:noProof/>
            <w:webHidden/>
          </w:rPr>
          <w:t>9</w:t>
        </w:r>
        <w:r w:rsidR="00243FEF">
          <w:rPr>
            <w:noProof/>
            <w:webHidden/>
          </w:rPr>
          <w:fldChar w:fldCharType="end"/>
        </w:r>
      </w:hyperlink>
    </w:p>
    <w:p w:rsidR="00243FEF" w:rsidRDefault="009876A6">
      <w:pPr>
        <w:pStyle w:val="TOC1"/>
        <w:rPr>
          <w:rFonts w:ascii="Times New Roman" w:hAnsi="Times New Roman"/>
          <w:noProof/>
          <w:sz w:val="24"/>
          <w:szCs w:val="24"/>
          <w:lang w:val="en-US"/>
        </w:rPr>
      </w:pPr>
      <w:hyperlink w:anchor="_Toc171394765" w:history="1">
        <w:r w:rsidR="00243FEF" w:rsidRPr="00F451F3">
          <w:rPr>
            <w:rStyle w:val="Hyperlink"/>
            <w:noProof/>
          </w:rPr>
          <w:t>International Panel Products Symposium (IPPS 2007)</w:t>
        </w:r>
        <w:r w:rsidR="00243FEF">
          <w:rPr>
            <w:noProof/>
            <w:webHidden/>
          </w:rPr>
          <w:tab/>
        </w:r>
        <w:r w:rsidR="00243FEF">
          <w:rPr>
            <w:noProof/>
            <w:webHidden/>
          </w:rPr>
          <w:fldChar w:fldCharType="begin"/>
        </w:r>
        <w:r w:rsidR="00243FEF">
          <w:rPr>
            <w:noProof/>
            <w:webHidden/>
          </w:rPr>
          <w:instrText xml:space="preserve"> PAGEREF _Toc171394765 \h </w:instrText>
        </w:r>
        <w:r w:rsidR="00243FEF">
          <w:rPr>
            <w:noProof/>
            <w:webHidden/>
          </w:rPr>
        </w:r>
        <w:r w:rsidR="00243FEF">
          <w:rPr>
            <w:noProof/>
            <w:webHidden/>
          </w:rPr>
          <w:fldChar w:fldCharType="separate"/>
        </w:r>
        <w:r w:rsidR="00243FEF">
          <w:rPr>
            <w:noProof/>
            <w:webHidden/>
          </w:rPr>
          <w:t>9</w:t>
        </w:r>
        <w:r w:rsidR="00243FEF">
          <w:rPr>
            <w:noProof/>
            <w:webHidden/>
          </w:rPr>
          <w:fldChar w:fldCharType="end"/>
        </w:r>
      </w:hyperlink>
    </w:p>
    <w:p w:rsidR="003D0DB0" w:rsidRPr="00792F2B" w:rsidRDefault="003D0DB0" w:rsidP="003D0DB0">
      <w:pPr>
        <w:pStyle w:val="Header"/>
        <w:tabs>
          <w:tab w:val="clear" w:pos="4153"/>
          <w:tab w:val="clear" w:pos="8306"/>
          <w:tab w:val="left" w:leader="dot" w:pos="6804"/>
        </w:tabs>
        <w:rPr>
          <w:sz w:val="4"/>
        </w:rPr>
      </w:pPr>
      <w:r w:rsidRPr="00792F2B">
        <w:rPr>
          <w:rFonts w:ascii="Tahoma" w:hAnsi="Tahoma"/>
          <w:sz w:val="16"/>
        </w:rPr>
        <w:fldChar w:fldCharType="end"/>
      </w:r>
    </w:p>
    <w:p w:rsidR="003D0DB0" w:rsidRPr="00792F2B" w:rsidRDefault="003D0DB0" w:rsidP="007263DC">
      <w:pPr>
        <w:pStyle w:val="Caption"/>
      </w:pPr>
      <w:r w:rsidRPr="00792F2B">
        <w:br w:type="column"/>
      </w:r>
      <w:r w:rsidRPr="00792F2B">
        <w:lastRenderedPageBreak/>
        <w:t xml:space="preserve">COFORD </w:t>
      </w:r>
    </w:p>
    <w:p w:rsidR="003D0DB0" w:rsidRPr="00792F2B" w:rsidRDefault="003D0DB0">
      <w:pPr>
        <w:spacing w:after="0" w:line="240" w:lineRule="auto"/>
        <w:jc w:val="left"/>
        <w:rPr>
          <w:rFonts w:ascii="Arial" w:hAnsi="Arial"/>
          <w:color w:val="008000"/>
          <w:sz w:val="16"/>
        </w:rPr>
      </w:pPr>
      <w:r w:rsidRPr="00792F2B">
        <w:rPr>
          <w:rFonts w:ascii="Arial" w:hAnsi="Arial"/>
          <w:color w:val="008000"/>
          <w:sz w:val="16"/>
        </w:rPr>
        <w:t>Arena House</w:t>
      </w:r>
    </w:p>
    <w:p w:rsidR="003D0DB0" w:rsidRPr="00792F2B" w:rsidRDefault="003D0DB0">
      <w:pPr>
        <w:spacing w:after="0" w:line="240" w:lineRule="auto"/>
        <w:jc w:val="left"/>
        <w:rPr>
          <w:rFonts w:ascii="Arial" w:hAnsi="Arial"/>
          <w:color w:val="008000"/>
          <w:sz w:val="16"/>
        </w:rPr>
      </w:pPr>
      <w:r w:rsidRPr="00792F2B">
        <w:rPr>
          <w:rFonts w:ascii="Arial" w:hAnsi="Arial"/>
          <w:color w:val="008000"/>
          <w:sz w:val="16"/>
        </w:rPr>
        <w:t>Arena Road</w:t>
      </w:r>
    </w:p>
    <w:p w:rsidR="003D0DB0" w:rsidRPr="00792F2B" w:rsidRDefault="003D0DB0">
      <w:pPr>
        <w:spacing w:after="0" w:line="240" w:lineRule="auto"/>
        <w:jc w:val="left"/>
        <w:rPr>
          <w:rFonts w:ascii="Arial" w:hAnsi="Arial"/>
          <w:color w:val="008000"/>
          <w:sz w:val="16"/>
        </w:rPr>
      </w:pPr>
      <w:r w:rsidRPr="00792F2B">
        <w:rPr>
          <w:rFonts w:ascii="Arial" w:hAnsi="Arial"/>
          <w:color w:val="008000"/>
          <w:sz w:val="16"/>
        </w:rPr>
        <w:t>Sandyford</w:t>
      </w:r>
    </w:p>
    <w:p w:rsidR="003D0DB0" w:rsidRPr="00792F2B" w:rsidRDefault="003D0DB0">
      <w:pPr>
        <w:spacing w:after="0" w:line="240" w:lineRule="auto"/>
        <w:jc w:val="left"/>
        <w:rPr>
          <w:rFonts w:ascii="Arial" w:hAnsi="Arial"/>
          <w:color w:val="008000"/>
          <w:sz w:val="16"/>
        </w:rPr>
      </w:pPr>
      <w:smartTag w:uri="urn:schemas-microsoft-com:office:smarttags" w:element="City">
        <w:smartTag w:uri="urn:schemas-microsoft-com:office:smarttags" w:element="place">
          <w:r w:rsidRPr="00792F2B">
            <w:rPr>
              <w:rFonts w:ascii="Arial" w:hAnsi="Arial"/>
              <w:color w:val="008000"/>
              <w:sz w:val="16"/>
            </w:rPr>
            <w:t>Dublin</w:t>
          </w:r>
        </w:smartTag>
      </w:smartTag>
      <w:r w:rsidRPr="00792F2B">
        <w:rPr>
          <w:rFonts w:ascii="Arial" w:hAnsi="Arial"/>
          <w:color w:val="008000"/>
          <w:sz w:val="16"/>
        </w:rPr>
        <w:t xml:space="preserve"> 18</w:t>
      </w:r>
    </w:p>
    <w:p w:rsidR="003D0DB0" w:rsidRPr="00792F2B" w:rsidRDefault="003D0DB0">
      <w:pPr>
        <w:spacing w:after="0" w:line="240" w:lineRule="auto"/>
        <w:jc w:val="left"/>
        <w:rPr>
          <w:rFonts w:ascii="Arial" w:hAnsi="Arial"/>
          <w:color w:val="008000"/>
          <w:sz w:val="16"/>
        </w:rPr>
      </w:pPr>
      <w:smartTag w:uri="urn:schemas-microsoft-com:office:smarttags" w:element="country-region">
        <w:smartTag w:uri="urn:schemas-microsoft-com:office:smarttags" w:element="place">
          <w:r w:rsidRPr="00792F2B">
            <w:rPr>
              <w:rFonts w:ascii="Arial" w:hAnsi="Arial"/>
              <w:color w:val="008000"/>
              <w:sz w:val="16"/>
            </w:rPr>
            <w:t>Ireland</w:t>
          </w:r>
        </w:smartTag>
      </w:smartTag>
      <w:r w:rsidRPr="00792F2B">
        <w:rPr>
          <w:rFonts w:ascii="Arial" w:hAnsi="Arial"/>
          <w:color w:val="008000"/>
          <w:sz w:val="16"/>
        </w:rPr>
        <w:br/>
      </w:r>
    </w:p>
    <w:p w:rsidR="003D0DB0" w:rsidRPr="00792F2B" w:rsidRDefault="003D0DB0">
      <w:pPr>
        <w:spacing w:after="0" w:line="240" w:lineRule="auto"/>
        <w:jc w:val="left"/>
        <w:rPr>
          <w:rFonts w:ascii="Arial" w:hAnsi="Arial"/>
          <w:color w:val="008000"/>
          <w:sz w:val="16"/>
        </w:rPr>
      </w:pPr>
      <w:r w:rsidRPr="00792F2B">
        <w:rPr>
          <w:rFonts w:ascii="Arial" w:hAnsi="Arial"/>
          <w:color w:val="008000"/>
          <w:sz w:val="16"/>
        </w:rPr>
        <w:t xml:space="preserve">Tel: +353 - 1 - 2130725 </w:t>
      </w:r>
    </w:p>
    <w:p w:rsidR="003D0DB0" w:rsidRPr="00792F2B" w:rsidRDefault="003D0DB0">
      <w:pPr>
        <w:spacing w:after="0" w:line="240" w:lineRule="auto"/>
        <w:jc w:val="left"/>
        <w:rPr>
          <w:rFonts w:ascii="Arial" w:hAnsi="Arial"/>
          <w:color w:val="008000"/>
          <w:sz w:val="16"/>
        </w:rPr>
      </w:pPr>
      <w:r w:rsidRPr="00792F2B">
        <w:rPr>
          <w:rFonts w:ascii="Arial" w:hAnsi="Arial"/>
          <w:color w:val="008000"/>
          <w:sz w:val="16"/>
        </w:rPr>
        <w:t>Fax: +353 - 1 - 2130611</w:t>
      </w:r>
    </w:p>
    <w:p w:rsidR="003D0DB0" w:rsidRPr="00792F2B" w:rsidRDefault="003D0DB0">
      <w:pPr>
        <w:spacing w:after="0" w:line="240" w:lineRule="auto"/>
        <w:jc w:val="left"/>
        <w:rPr>
          <w:rFonts w:ascii="Arial" w:hAnsi="Arial"/>
          <w:color w:val="008000"/>
          <w:sz w:val="16"/>
        </w:rPr>
      </w:pPr>
      <w:r w:rsidRPr="00792F2B">
        <w:rPr>
          <w:rFonts w:ascii="Arial" w:hAnsi="Arial"/>
          <w:color w:val="008000"/>
          <w:sz w:val="16"/>
        </w:rPr>
        <w:t xml:space="preserve">Email: </w:t>
      </w:r>
      <w:hyperlink r:id="rId9" w:history="1">
        <w:r w:rsidRPr="00792F2B">
          <w:rPr>
            <w:rStyle w:val="Hyperlink"/>
            <w:rFonts w:ascii="Arial" w:hAnsi="Arial"/>
            <w:color w:val="008000"/>
            <w:sz w:val="16"/>
          </w:rPr>
          <w:t>info@coford.ie</w:t>
        </w:r>
      </w:hyperlink>
      <w:r w:rsidRPr="00792F2B">
        <w:rPr>
          <w:rFonts w:ascii="Arial" w:hAnsi="Arial"/>
          <w:color w:val="008000"/>
          <w:sz w:val="16"/>
        </w:rPr>
        <w:t xml:space="preserve"> </w:t>
      </w:r>
    </w:p>
    <w:p w:rsidR="003D0DB0" w:rsidRPr="00792F2B" w:rsidRDefault="003D0DB0">
      <w:pPr>
        <w:tabs>
          <w:tab w:val="right" w:leader="dot" w:pos="6480"/>
        </w:tabs>
        <w:spacing w:after="0" w:line="240" w:lineRule="auto"/>
      </w:pPr>
      <w:r w:rsidRPr="00792F2B">
        <w:rPr>
          <w:rFonts w:ascii="Arial" w:hAnsi="Arial"/>
          <w:color w:val="008000"/>
          <w:sz w:val="16"/>
        </w:rPr>
        <w:t xml:space="preserve">Web: </w:t>
      </w:r>
      <w:hyperlink r:id="rId10" w:history="1">
        <w:r w:rsidRPr="00792F2B">
          <w:rPr>
            <w:rStyle w:val="Hyperlink"/>
            <w:rFonts w:ascii="Arial" w:hAnsi="Arial"/>
            <w:color w:val="008000"/>
            <w:sz w:val="16"/>
          </w:rPr>
          <w:t>www.coford.ie</w:t>
        </w:r>
      </w:hyperlink>
      <w:r w:rsidR="007263DC">
        <w:rPr>
          <w:rStyle w:val="Hyperlink"/>
          <w:rFonts w:ascii="Arial" w:hAnsi="Arial"/>
          <w:noProof/>
          <w:color w:val="008000"/>
          <w:sz w:val="16"/>
          <w:lang w:eastAsia="en-IE"/>
        </w:rPr>
        <w:drawing>
          <wp:inline distT="0" distB="0" distL="0" distR="0" wp14:anchorId="493041F7" wp14:editId="5B5F8E93">
            <wp:extent cx="890270" cy="365760"/>
            <wp:effectExtent l="0" t="0" r="5080" b="0"/>
            <wp:docPr id="6" name="Picture 6" descr="ndp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0270" cy="365760"/>
                    </a:xfrm>
                    <a:prstGeom prst="rect">
                      <a:avLst/>
                    </a:prstGeom>
                    <a:noFill/>
                  </pic:spPr>
                </pic:pic>
              </a:graphicData>
            </a:graphic>
          </wp:inline>
        </w:drawing>
      </w:r>
    </w:p>
    <w:p w:rsidR="003D0DB0" w:rsidRPr="00792F2B" w:rsidRDefault="003D0DB0" w:rsidP="003D0DB0">
      <w:pPr>
        <w:jc w:val="left"/>
        <w:rPr>
          <w:rFonts w:ascii="Arial" w:hAnsi="Arial"/>
          <w:sz w:val="10"/>
        </w:rPr>
      </w:pPr>
      <w:r w:rsidRPr="00792F2B">
        <w:rPr>
          <w:rFonts w:ascii="Arial" w:hAnsi="Arial"/>
          <w:sz w:val="10"/>
        </w:rPr>
        <w:t>COFORD’s activities are funded by the Irish Government under the National Development Plan, 2000-2006.</w:t>
      </w:r>
    </w:p>
    <w:p w:rsidR="003D0DB0" w:rsidRPr="00792F2B" w:rsidRDefault="003D0DB0">
      <w:pPr>
        <w:jc w:val="left"/>
        <w:rPr>
          <w:rFonts w:ascii="Tahoma" w:hAnsi="Tahoma"/>
          <w:sz w:val="4"/>
        </w:rPr>
      </w:pPr>
    </w:p>
    <w:p w:rsidR="003D0DB0" w:rsidRPr="00792F2B" w:rsidRDefault="003D0DB0" w:rsidP="003D0DB0">
      <w:pPr>
        <w:pStyle w:val="backtothetop"/>
        <w:spacing w:line="240" w:lineRule="auto"/>
        <w:jc w:val="left"/>
        <w:rPr>
          <w:b w:val="0"/>
          <w:color w:val="008000"/>
          <w:sz w:val="12"/>
          <w:szCs w:val="12"/>
        </w:rPr>
      </w:pPr>
      <w:r w:rsidRPr="00792F2B">
        <w:rPr>
          <w:b w:val="0"/>
          <w:color w:val="008000"/>
          <w:sz w:val="12"/>
          <w:szCs w:val="12"/>
        </w:rPr>
        <w:t xml:space="preserve">This newsletter was compiled and edited by </w:t>
      </w:r>
      <w:smartTag w:uri="urn:schemas-microsoft-com:office:smarttags" w:element="PersonName">
        <w:r w:rsidRPr="00792F2B">
          <w:rPr>
            <w:b w:val="0"/>
            <w:color w:val="008000"/>
            <w:sz w:val="12"/>
            <w:szCs w:val="12"/>
          </w:rPr>
          <w:t>Lauren MacLennan</w:t>
        </w:r>
      </w:smartTag>
      <w:r w:rsidRPr="00792F2B">
        <w:rPr>
          <w:b w:val="0"/>
          <w:color w:val="008000"/>
          <w:sz w:val="12"/>
          <w:szCs w:val="12"/>
        </w:rPr>
        <w:t xml:space="preserve">, </w:t>
      </w:r>
      <w:r w:rsidRPr="00792F2B">
        <w:rPr>
          <w:b w:val="0"/>
          <w:color w:val="008000"/>
          <w:sz w:val="12"/>
          <w:szCs w:val="12"/>
        </w:rPr>
        <w:br/>
        <w:t xml:space="preserve">Technology Transfer Co-ordinator, COFORD </w:t>
      </w:r>
    </w:p>
    <w:p w:rsidR="003D0DB0" w:rsidRPr="00792F2B" w:rsidRDefault="003D0DB0" w:rsidP="003D0DB0">
      <w:pPr>
        <w:pStyle w:val="backtothetop"/>
        <w:spacing w:line="240" w:lineRule="auto"/>
        <w:jc w:val="center"/>
        <w:rPr>
          <w:b w:val="0"/>
          <w:color w:val="008000"/>
          <w:sz w:val="12"/>
          <w:szCs w:val="12"/>
        </w:rPr>
      </w:pPr>
      <w:r w:rsidRPr="00792F2B">
        <w:rPr>
          <w:b w:val="0"/>
          <w:color w:val="008000"/>
          <w:sz w:val="12"/>
          <w:szCs w:val="12"/>
        </w:rPr>
        <w:t xml:space="preserve">Email: </w:t>
      </w:r>
      <w:hyperlink r:id="rId12" w:history="1">
        <w:r w:rsidRPr="00792F2B">
          <w:rPr>
            <w:b w:val="0"/>
            <w:color w:val="008000"/>
            <w:sz w:val="12"/>
            <w:szCs w:val="12"/>
          </w:rPr>
          <w:t>lauren.maclennan@coford.ie</w:t>
        </w:r>
      </w:hyperlink>
    </w:p>
    <w:p w:rsidR="003D0DB0" w:rsidRPr="00792F2B" w:rsidRDefault="003D0DB0" w:rsidP="003D0DB0">
      <w:pPr>
        <w:spacing w:line="240" w:lineRule="auto"/>
        <w:jc w:val="left"/>
        <w:rPr>
          <w:sz w:val="12"/>
          <w:szCs w:val="12"/>
        </w:rPr>
      </w:pPr>
      <w:r w:rsidRPr="00792F2B">
        <w:rPr>
          <w:sz w:val="12"/>
          <w:szCs w:val="12"/>
        </w:rPr>
        <w:t xml:space="preserve">To unsubscribe to this newsletter, reply to </w:t>
      </w:r>
      <w:smartTag w:uri="urn:schemas-microsoft-com:office:smarttags" w:element="PersonName">
        <w:r w:rsidRPr="00792F2B">
          <w:rPr>
            <w:sz w:val="12"/>
            <w:szCs w:val="12"/>
          </w:rPr>
          <w:t>info</w:t>
        </w:r>
      </w:smartTag>
      <w:r w:rsidRPr="00792F2B">
        <w:rPr>
          <w:sz w:val="12"/>
          <w:szCs w:val="12"/>
        </w:rPr>
        <w:t>@coford.ie with the word 'unsubscribe' in the subject field.</w:t>
      </w:r>
    </w:p>
    <w:p w:rsidR="003D0DB0" w:rsidRDefault="003D0DB0">
      <w:pPr>
        <w:jc w:val="left"/>
        <w:rPr>
          <w:rFonts w:ascii="Tahoma" w:hAnsi="Tahoma"/>
          <w:sz w:val="4"/>
        </w:rPr>
      </w:pPr>
    </w:p>
    <w:p w:rsidR="003D0DB0" w:rsidRDefault="003D0DB0">
      <w:pPr>
        <w:jc w:val="left"/>
        <w:rPr>
          <w:rFonts w:ascii="Tahoma" w:hAnsi="Tahoma"/>
          <w:sz w:val="4"/>
        </w:rPr>
      </w:pPr>
    </w:p>
    <w:p w:rsidR="003D0DB0" w:rsidRPr="00792F2B" w:rsidRDefault="003D0DB0">
      <w:pPr>
        <w:jc w:val="left"/>
        <w:rPr>
          <w:rFonts w:ascii="Tahoma" w:hAnsi="Tahoma"/>
          <w:sz w:val="4"/>
        </w:rPr>
        <w:sectPr w:rsidR="003D0DB0" w:rsidRPr="00792F2B" w:rsidSect="003D0DB0">
          <w:type w:val="continuous"/>
          <w:pgSz w:w="11906" w:h="16838" w:code="9"/>
          <w:pgMar w:top="1134" w:right="1469" w:bottom="1418" w:left="1134" w:header="567" w:footer="567" w:gutter="0"/>
          <w:cols w:num="2" w:sep="1" w:space="567" w:equalWidth="0">
            <w:col w:w="6804" w:space="567"/>
            <w:col w:w="1932"/>
          </w:cols>
          <w:docGrid w:linePitch="360"/>
        </w:sectPr>
      </w:pPr>
    </w:p>
    <w:bookmarkEnd w:id="4"/>
    <w:p w:rsidR="003D0DB0" w:rsidRDefault="003D0DB0" w:rsidP="003D0DB0">
      <w:pPr>
        <w:pStyle w:val="backtothetop"/>
        <w:jc w:val="both"/>
      </w:pPr>
    </w:p>
    <w:p w:rsidR="00D94162" w:rsidRDefault="00D94162" w:rsidP="00D94162">
      <w:pPr>
        <w:pStyle w:val="Heading1"/>
      </w:pPr>
      <w:bookmarkStart w:id="5" w:name="_Toc171394748"/>
      <w:r>
        <w:t>Calls for proposals (Open)</w:t>
      </w:r>
      <w:bookmarkEnd w:id="5"/>
    </w:p>
    <w:p w:rsidR="00D94162" w:rsidRPr="00D94162" w:rsidRDefault="00D94162" w:rsidP="00D94162">
      <w:r w:rsidRPr="00D94162">
        <w:rPr>
          <w:b/>
        </w:rPr>
        <w:t>Department of Agriculture and Food Research Stimulus Fund Programme</w:t>
      </w:r>
      <w:r>
        <w:t xml:space="preserve">: </w:t>
      </w:r>
      <w:r w:rsidRPr="00D94162">
        <w:t xml:space="preserve">Forestry: Review critical loads approach to acid sensitivity; improve understanding of biogeochemical cycles; test effectiveness/design of riparian woodlands; and investigate effectiveness of sediment and suspended solids management systems. </w:t>
      </w:r>
      <w:hyperlink r:id="rId13" w:history="1">
        <w:r w:rsidRPr="00D94162">
          <w:rPr>
            <w:rStyle w:val="Hyperlink"/>
          </w:rPr>
          <w:t>See Dept. Agriculture and Food website for more information.</w:t>
        </w:r>
      </w:hyperlink>
      <w:r w:rsidRPr="00D94162">
        <w:t xml:space="preserve">  Closing date for applications: 26 July 2007.</w:t>
      </w:r>
    </w:p>
    <w:p w:rsidR="00D94162" w:rsidRPr="00D94162" w:rsidRDefault="00D94162" w:rsidP="00D94162">
      <w:r w:rsidRPr="00D94162">
        <w:rPr>
          <w:b/>
        </w:rPr>
        <w:t>EPA/COFORD Call for Research Proposals on Forests and the Aquatic Environment</w:t>
      </w:r>
      <w:r>
        <w:t xml:space="preserve">: </w:t>
      </w:r>
      <w:hyperlink r:id="rId14" w:tgtFrame="_blank" w:history="1">
        <w:r w:rsidRPr="00D94162">
          <w:rPr>
            <w:rStyle w:val="Hyperlink"/>
          </w:rPr>
          <w:t>Click here for documentation</w:t>
        </w:r>
      </w:hyperlink>
      <w:r w:rsidRPr="00D94162">
        <w:t xml:space="preserve">. </w:t>
      </w:r>
      <w:hyperlink r:id="rId15" w:anchor="d.en.22800" w:tgtFrame="_blank" w:history="1">
        <w:r w:rsidRPr="00D94162">
          <w:rPr>
            <w:rStyle w:val="Hyperlink"/>
          </w:rPr>
          <w:t>See EPA website for more information.</w:t>
        </w:r>
      </w:hyperlink>
      <w:r w:rsidRPr="00D94162">
        <w:t xml:space="preserve"> Closing date for applications: 12 September 2007.</w:t>
      </w:r>
    </w:p>
    <w:p w:rsidR="00D94162" w:rsidRDefault="009876A6" w:rsidP="00D94162">
      <w:pPr>
        <w:pStyle w:val="backtothetop"/>
      </w:pPr>
      <w:hyperlink w:anchor="_CONTENTS" w:history="1">
        <w:r w:rsidR="00D94162" w:rsidRPr="00792F2B">
          <w:rPr>
            <w:rStyle w:val="Hyperlink"/>
          </w:rPr>
          <w:t>Back to List of Contents</w:t>
        </w:r>
      </w:hyperlink>
    </w:p>
    <w:p w:rsidR="00D94162" w:rsidRPr="00D94162" w:rsidRDefault="00D94162" w:rsidP="00D94162">
      <w:pPr>
        <w:pStyle w:val="NormalWeb"/>
        <w:spacing w:before="0" w:beforeAutospacing="0" w:afterAutospacing="0"/>
        <w:jc w:val="both"/>
        <w:rPr>
          <w:rFonts w:ascii="Times New Roman" w:hAnsi="Times New Roman"/>
          <w:sz w:val="20"/>
        </w:rPr>
      </w:pPr>
    </w:p>
    <w:p w:rsidR="003D0DB0" w:rsidRPr="0066109A" w:rsidRDefault="003D0DB0" w:rsidP="003D0DB0">
      <w:pPr>
        <w:pStyle w:val="Heading1"/>
      </w:pPr>
      <w:bookmarkStart w:id="6" w:name="_Toc171394749"/>
      <w:r>
        <w:t>COFORD/FDA Co-op/ITGA</w:t>
      </w:r>
      <w:r w:rsidRPr="0066109A">
        <w:t>/SIF/</w:t>
      </w:r>
      <w:proofErr w:type="spellStart"/>
      <w:r w:rsidRPr="0066109A">
        <w:t>Teagasc</w:t>
      </w:r>
      <w:proofErr w:type="spellEnd"/>
      <w:r w:rsidRPr="0066109A">
        <w:t xml:space="preserve"> </w:t>
      </w:r>
      <w:r>
        <w:t>Field Day</w:t>
      </w:r>
      <w:bookmarkEnd w:id="6"/>
    </w:p>
    <w:p w:rsidR="003D0DB0" w:rsidRPr="0066109A" w:rsidRDefault="003D0DB0" w:rsidP="003D0DB0">
      <w:r w:rsidRPr="0066109A">
        <w:t xml:space="preserve">This field day </w:t>
      </w:r>
      <w:r>
        <w:t xml:space="preserve">will </w:t>
      </w:r>
      <w:r w:rsidRPr="0066109A">
        <w:t xml:space="preserve">take place in north Kildare on </w:t>
      </w:r>
      <w:r w:rsidRPr="00635118">
        <w:rPr>
          <w:highlight w:val="yellow"/>
        </w:rPr>
        <w:t>Friday 6 July</w:t>
      </w:r>
      <w:r w:rsidRPr="0066109A">
        <w:t xml:space="preserve"> and is part of the continuing programme of </w:t>
      </w:r>
      <w:r w:rsidRPr="0066109A">
        <w:rPr>
          <w:i/>
        </w:rPr>
        <w:t>Growing Quality Broadleaves</w:t>
      </w:r>
      <w:r w:rsidRPr="0066109A">
        <w:t xml:space="preserve">. The theme of this meeting </w:t>
      </w:r>
      <w:r>
        <w:t>is</w:t>
      </w:r>
      <w:r w:rsidRPr="0066109A">
        <w:t xml:space="preserve"> </w:t>
      </w:r>
      <w:r w:rsidRPr="0066109A">
        <w:rPr>
          <w:i/>
        </w:rPr>
        <w:t xml:space="preserve">Critical time for thinning, tending and </w:t>
      </w:r>
      <w:proofErr w:type="spellStart"/>
      <w:r w:rsidRPr="0066109A">
        <w:rPr>
          <w:i/>
        </w:rPr>
        <w:t>respacing</w:t>
      </w:r>
      <w:proofErr w:type="spellEnd"/>
      <w:r w:rsidRPr="0066109A">
        <w:rPr>
          <w:i/>
        </w:rPr>
        <w:t xml:space="preserve"> of young ash plantations and early  management of broadleaved/conifer mixtures</w:t>
      </w:r>
      <w:r>
        <w:rPr>
          <w:i/>
        </w:rPr>
        <w:t xml:space="preserve">. </w:t>
      </w:r>
      <w:r>
        <w:t xml:space="preserve">Participants meet at </w:t>
      </w:r>
      <w:r w:rsidRPr="0066109A">
        <w:t xml:space="preserve">10.15 am </w:t>
      </w:r>
      <w:r>
        <w:t xml:space="preserve">at the </w:t>
      </w:r>
      <w:r w:rsidRPr="0066109A">
        <w:t xml:space="preserve">Allen </w:t>
      </w:r>
      <w:r w:rsidRPr="0066109A">
        <w:lastRenderedPageBreak/>
        <w:t xml:space="preserve">Community Hall, </w:t>
      </w:r>
      <w:proofErr w:type="spellStart"/>
      <w:r w:rsidRPr="0066109A">
        <w:t>Kilmeague</w:t>
      </w:r>
      <w:proofErr w:type="spellEnd"/>
      <w:r w:rsidRPr="0066109A">
        <w:t>, Naas, Co Kildare.</w:t>
      </w:r>
      <w:r>
        <w:t xml:space="preserve"> </w:t>
      </w:r>
      <w:r w:rsidRPr="0066109A">
        <w:t xml:space="preserve">Allen Community Hall is approximately 1 mile from </w:t>
      </w:r>
      <w:proofErr w:type="spellStart"/>
      <w:r w:rsidRPr="0066109A">
        <w:t>Kilmeague</w:t>
      </w:r>
      <w:proofErr w:type="spellEnd"/>
      <w:r w:rsidRPr="0066109A">
        <w:t xml:space="preserve"> on the </w:t>
      </w:r>
      <w:proofErr w:type="spellStart"/>
      <w:smartTag w:uri="urn:schemas-microsoft-com:office:smarttags" w:element="Street">
        <w:smartTag w:uri="urn:schemas-microsoft-com:office:smarttags" w:element="address">
          <w:r w:rsidRPr="0066109A">
            <w:t>Miltown</w:t>
          </w:r>
          <w:proofErr w:type="spellEnd"/>
          <w:r w:rsidRPr="0066109A">
            <w:t>/</w:t>
          </w:r>
          <w:proofErr w:type="spellStart"/>
          <w:r w:rsidRPr="0066109A">
            <w:t>Newbridge</w:t>
          </w:r>
          <w:proofErr w:type="spellEnd"/>
          <w:r w:rsidRPr="0066109A">
            <w:t xml:space="preserve"> Road</w:t>
          </w:r>
        </w:smartTag>
      </w:smartTag>
      <w:r w:rsidRPr="0066109A">
        <w:t>. Bus transportation will be provided from hall to</w:t>
      </w:r>
      <w:r>
        <w:t xml:space="preserve"> and </w:t>
      </w:r>
      <w:r w:rsidRPr="0066109A">
        <w:t xml:space="preserve">from </w:t>
      </w:r>
      <w:r>
        <w:t xml:space="preserve">the </w:t>
      </w:r>
      <w:r w:rsidRPr="0066109A">
        <w:t>sites.</w:t>
      </w:r>
      <w:r>
        <w:t xml:space="preserve"> </w:t>
      </w:r>
    </w:p>
    <w:p w:rsidR="003D0DB0" w:rsidRPr="0066109A" w:rsidRDefault="003D0DB0" w:rsidP="003D0DB0">
      <w:r w:rsidRPr="0066109A">
        <w:t xml:space="preserve">Morning Session:  </w:t>
      </w:r>
      <w:r w:rsidR="00F0686C" w:rsidRPr="0066109A">
        <w:t>Newark</w:t>
      </w:r>
      <w:r w:rsidRPr="0066109A">
        <w:t xml:space="preserve">, </w:t>
      </w:r>
      <w:proofErr w:type="spellStart"/>
      <w:r w:rsidRPr="0066109A">
        <w:t>Kilmeague</w:t>
      </w:r>
      <w:proofErr w:type="spellEnd"/>
      <w:r w:rsidRPr="0066109A">
        <w:t>, Co Kildare on the lands of Eddie Healy.</w:t>
      </w:r>
    </w:p>
    <w:p w:rsidR="003D0DB0" w:rsidRPr="0066109A" w:rsidRDefault="003D0DB0" w:rsidP="003D0DB0">
      <w:r w:rsidRPr="0066109A">
        <w:t xml:space="preserve">The first </w:t>
      </w:r>
      <w:r w:rsidR="00F0686C">
        <w:t xml:space="preserve">session </w:t>
      </w:r>
      <w:r w:rsidRPr="0066109A">
        <w:t xml:space="preserve">will open with a discussion on time of first thinning of ash and important issues to be considered at time of first thinning. This will be followed </w:t>
      </w:r>
      <w:r w:rsidR="00F0686C">
        <w:t xml:space="preserve">by </w:t>
      </w:r>
      <w:r w:rsidRPr="0066109A">
        <w:t>a practical demonstration o</w:t>
      </w:r>
      <w:r w:rsidR="00F0686C">
        <w:t>f selecting trees for thinning, with p</w:t>
      </w:r>
      <w:r w:rsidRPr="0066109A">
        <w:t xml:space="preserve">articipants </w:t>
      </w:r>
      <w:r w:rsidR="00F0686C">
        <w:t xml:space="preserve">being taken through this operation and </w:t>
      </w:r>
      <w:r w:rsidRPr="0066109A">
        <w:t>identification of potential final crop trees</w:t>
      </w:r>
      <w:r w:rsidR="00F0686C">
        <w:t xml:space="preserve">. </w:t>
      </w:r>
      <w:r w:rsidR="00F0686C" w:rsidRPr="0066109A">
        <w:t xml:space="preserve">A number of </w:t>
      </w:r>
      <w:r w:rsidR="00F0686C">
        <w:t xml:space="preserve">thinning </w:t>
      </w:r>
      <w:r w:rsidR="00F0686C" w:rsidRPr="0066109A">
        <w:t xml:space="preserve">plots have </w:t>
      </w:r>
      <w:r w:rsidR="00F0686C">
        <w:t>already been</w:t>
      </w:r>
      <w:r w:rsidR="00F0686C" w:rsidRPr="0066109A">
        <w:t xml:space="preserve"> laid down </w:t>
      </w:r>
      <w:r w:rsidR="00F0686C">
        <w:t xml:space="preserve">in the crop and the </w:t>
      </w:r>
      <w:r w:rsidRPr="0066109A">
        <w:t xml:space="preserve">session will conclude with a visit to </w:t>
      </w:r>
      <w:r w:rsidR="00F0686C">
        <w:t xml:space="preserve">one of these. </w:t>
      </w:r>
    </w:p>
    <w:p w:rsidR="003D0DB0" w:rsidRPr="0066109A" w:rsidRDefault="003D0DB0" w:rsidP="003D0DB0">
      <w:r w:rsidRPr="0066109A">
        <w:t>Leader: Dr Ian Short and Liam Kelly (</w:t>
      </w:r>
      <w:proofErr w:type="spellStart"/>
      <w:r w:rsidRPr="0066109A">
        <w:t>Teagasc</w:t>
      </w:r>
      <w:proofErr w:type="spellEnd"/>
      <w:r w:rsidRPr="0066109A">
        <w:t xml:space="preserve">), </w:t>
      </w:r>
      <w:smartTag w:uri="urn:schemas-microsoft-com:office:smarttags" w:element="PersonName">
        <w:r w:rsidRPr="0066109A">
          <w:t xml:space="preserve">John </w:t>
        </w:r>
        <w:proofErr w:type="spellStart"/>
        <w:r w:rsidRPr="0066109A">
          <w:t>Fennessy</w:t>
        </w:r>
      </w:smartTag>
      <w:proofErr w:type="spellEnd"/>
      <w:r w:rsidRPr="0066109A">
        <w:t xml:space="preserve"> (COFORD).</w:t>
      </w:r>
      <w:r>
        <w:t xml:space="preserve"> </w:t>
      </w:r>
      <w:proofErr w:type="spellStart"/>
      <w:r w:rsidRPr="0066109A">
        <w:t>Prof.</w:t>
      </w:r>
      <w:proofErr w:type="spellEnd"/>
      <w:r w:rsidRPr="0066109A">
        <w:t xml:space="preserve"> </w:t>
      </w:r>
      <w:proofErr w:type="spellStart"/>
      <w:r w:rsidR="00F0686C">
        <w:t>Juergen</w:t>
      </w:r>
      <w:proofErr w:type="spellEnd"/>
      <w:r w:rsidR="00F0686C">
        <w:t xml:space="preserve"> </w:t>
      </w:r>
      <w:r w:rsidRPr="0066109A">
        <w:t>Huss, former Prof</w:t>
      </w:r>
      <w:r>
        <w:t>essor</w:t>
      </w:r>
      <w:r w:rsidRPr="0066109A">
        <w:t xml:space="preserve"> of </w:t>
      </w:r>
      <w:proofErr w:type="spellStart"/>
      <w:r w:rsidRPr="0066109A">
        <w:t>Silviculture</w:t>
      </w:r>
      <w:proofErr w:type="spellEnd"/>
      <w:r w:rsidRPr="0066109A">
        <w:t xml:space="preserve">, </w:t>
      </w:r>
      <w:smartTag w:uri="urn:schemas-microsoft-com:office:smarttags" w:element="place">
        <w:smartTag w:uri="urn:schemas-microsoft-com:office:smarttags" w:element="City">
          <w:r w:rsidRPr="0066109A">
            <w:t>Freiburg University</w:t>
          </w:r>
        </w:smartTag>
        <w:r w:rsidRPr="0066109A">
          <w:t xml:space="preserve">, </w:t>
        </w:r>
        <w:smartTag w:uri="urn:schemas-microsoft-com:office:smarttags" w:element="country-region">
          <w:r w:rsidRPr="0066109A">
            <w:t>Germany</w:t>
          </w:r>
        </w:smartTag>
      </w:smartTag>
      <w:r>
        <w:t>,</w:t>
      </w:r>
      <w:r w:rsidRPr="0066109A">
        <w:t xml:space="preserve"> and </w:t>
      </w:r>
      <w:proofErr w:type="spellStart"/>
      <w:r w:rsidRPr="0066109A">
        <w:t>Prof</w:t>
      </w:r>
      <w:r>
        <w:t>.</w:t>
      </w:r>
      <w:proofErr w:type="spellEnd"/>
      <w:r>
        <w:t xml:space="preserve"> </w:t>
      </w:r>
      <w:proofErr w:type="spellStart"/>
      <w:r w:rsidR="00F0686C">
        <w:t>Padraic</w:t>
      </w:r>
      <w:proofErr w:type="spellEnd"/>
      <w:r w:rsidR="00F0686C">
        <w:t xml:space="preserve"> </w:t>
      </w:r>
      <w:r w:rsidRPr="0066109A">
        <w:t>Joyce, former Professor of Forestry, University College Dubli</w:t>
      </w:r>
      <w:r>
        <w:t>n</w:t>
      </w:r>
      <w:r w:rsidRPr="0066109A">
        <w:t>,</w:t>
      </w:r>
      <w:r w:rsidR="00F0686C">
        <w:t xml:space="preserve"> recognised experts in the area of growing broadleaves who be </w:t>
      </w:r>
      <w:r w:rsidRPr="0066109A">
        <w:t>in attendance</w:t>
      </w:r>
      <w:r w:rsidR="00F0686C">
        <w:t xml:space="preserve"> to provide their views and input to the discussion</w:t>
      </w:r>
      <w:r w:rsidRPr="0066109A">
        <w:t>.</w:t>
      </w:r>
    </w:p>
    <w:p w:rsidR="00D94162" w:rsidRDefault="00F0686C" w:rsidP="003D0DB0">
      <w:r>
        <w:t>The a</w:t>
      </w:r>
      <w:r w:rsidR="003D0DB0" w:rsidRPr="0066109A">
        <w:t xml:space="preserve">fternoon </w:t>
      </w:r>
      <w:r>
        <w:t>s</w:t>
      </w:r>
      <w:r w:rsidR="003D0DB0" w:rsidRPr="0066109A">
        <w:t>ession</w:t>
      </w:r>
      <w:r>
        <w:t xml:space="preserve"> will begin at </w:t>
      </w:r>
      <w:r w:rsidR="003D0DB0" w:rsidRPr="0066109A">
        <w:t>2 p</w:t>
      </w:r>
      <w:r>
        <w:t>.</w:t>
      </w:r>
      <w:r w:rsidR="003D0DB0" w:rsidRPr="0066109A">
        <w:t xml:space="preserve">m. </w:t>
      </w:r>
      <w:r>
        <w:t xml:space="preserve">at </w:t>
      </w:r>
      <w:r w:rsidR="003D0DB0" w:rsidRPr="0066109A">
        <w:t xml:space="preserve">O </w:t>
      </w:r>
      <w:proofErr w:type="spellStart"/>
      <w:r w:rsidR="003D0DB0" w:rsidRPr="0066109A">
        <w:t>Mahony's</w:t>
      </w:r>
      <w:proofErr w:type="spellEnd"/>
      <w:r w:rsidR="003D0DB0" w:rsidRPr="0066109A">
        <w:t xml:space="preserve"> Forest, </w:t>
      </w:r>
      <w:proofErr w:type="spellStart"/>
      <w:r w:rsidR="003D0DB0" w:rsidRPr="0066109A">
        <w:t>Pluckerstown</w:t>
      </w:r>
      <w:proofErr w:type="spellEnd"/>
      <w:r w:rsidR="003D0DB0" w:rsidRPr="0066109A">
        <w:t>, Milltown, Co Kildare (</w:t>
      </w:r>
      <w:r>
        <w:t>b</w:t>
      </w:r>
      <w:r w:rsidR="003D0DB0" w:rsidRPr="0066109A">
        <w:t xml:space="preserve">us transfer will also operate to/from the </w:t>
      </w:r>
      <w:proofErr w:type="spellStart"/>
      <w:r w:rsidR="003D0DB0" w:rsidRPr="0066109A">
        <w:t>Pluckerstown</w:t>
      </w:r>
      <w:proofErr w:type="spellEnd"/>
      <w:r w:rsidR="003D0DB0" w:rsidRPr="0066109A">
        <w:t xml:space="preserve"> site from Allen Community Hall)</w:t>
      </w:r>
      <w:r w:rsidR="003D0DB0">
        <w:t>.</w:t>
      </w:r>
      <w:r w:rsidR="00D94162">
        <w:t xml:space="preserve"> </w:t>
      </w:r>
    </w:p>
    <w:p w:rsidR="003D0DB0" w:rsidRPr="0066109A" w:rsidRDefault="003D0DB0" w:rsidP="003D0DB0">
      <w:proofErr w:type="spellStart"/>
      <w:r w:rsidRPr="0066109A">
        <w:t>Pluckerstown</w:t>
      </w:r>
      <w:proofErr w:type="spellEnd"/>
      <w:r w:rsidRPr="0066109A">
        <w:t xml:space="preserve"> woodland was the winner of the 1994 RDS Irish Forestry Award and consists of </w:t>
      </w:r>
      <w:r w:rsidR="00F0686C">
        <w:t xml:space="preserve">44 ha </w:t>
      </w:r>
      <w:r w:rsidRPr="0066109A">
        <w:t>planted in 1989. Various species mixtures have been planted</w:t>
      </w:r>
      <w:r w:rsidR="00F0686C">
        <w:t>,</w:t>
      </w:r>
      <w:r w:rsidRPr="0066109A">
        <w:t xml:space="preserve"> incorporating ash, sycamore, oak with Norway spruce</w:t>
      </w:r>
      <w:r w:rsidR="00F0686C">
        <w:t xml:space="preserve">, </w:t>
      </w:r>
      <w:r w:rsidRPr="0066109A">
        <w:t xml:space="preserve">with beech and cherry </w:t>
      </w:r>
      <w:proofErr w:type="spellStart"/>
      <w:r w:rsidRPr="0066109A">
        <w:t>interplanted</w:t>
      </w:r>
      <w:proofErr w:type="spellEnd"/>
      <w:r w:rsidRPr="0066109A">
        <w:t xml:space="preserve"> in areas. </w:t>
      </w:r>
      <w:smartTag w:uri="urn:schemas-microsoft-com:office:smarttags" w:element="City">
        <w:smartTag w:uri="urn:schemas-microsoft-com:office:smarttags" w:element="place">
          <w:r w:rsidRPr="0066109A">
            <w:t>Sitka</w:t>
          </w:r>
        </w:smartTag>
      </w:smartTag>
      <w:r w:rsidRPr="0066109A">
        <w:t xml:space="preserve"> spruce is planted over the main body of the woodland. The broadleaves and broadleaved/conifer mixtures have been outperforming the Sitka spruce and while the spruce does not yet require thinning the broadleaved/conifer mixtures have been </w:t>
      </w:r>
      <w:proofErr w:type="spellStart"/>
      <w:r w:rsidR="00F0686C" w:rsidRPr="0066109A">
        <w:t>respaced</w:t>
      </w:r>
      <w:proofErr w:type="spellEnd"/>
      <w:r w:rsidR="00F0686C" w:rsidRPr="0066109A">
        <w:t>, tended</w:t>
      </w:r>
      <w:r w:rsidR="00F0686C">
        <w:t xml:space="preserve">, </w:t>
      </w:r>
      <w:r w:rsidR="00F0686C" w:rsidRPr="0066109A">
        <w:t xml:space="preserve">pruned </w:t>
      </w:r>
      <w:r w:rsidR="00F0686C">
        <w:t xml:space="preserve">and </w:t>
      </w:r>
      <w:r w:rsidRPr="0066109A">
        <w:t>thinned over the past year. The afternoon session will discuss planting history, species mixtures, early management and recent operations</w:t>
      </w:r>
      <w:r w:rsidR="00F0686C">
        <w:t xml:space="preserve">. </w:t>
      </w:r>
      <w:proofErr w:type="spellStart"/>
      <w:r w:rsidRPr="0066109A">
        <w:t>Roading</w:t>
      </w:r>
      <w:proofErr w:type="spellEnd"/>
      <w:r w:rsidRPr="0066109A">
        <w:t xml:space="preserve"> and access issues for harvesting and extraction will also be discussed.</w:t>
      </w:r>
    </w:p>
    <w:p w:rsidR="00F0686C" w:rsidRDefault="003D0DB0" w:rsidP="003D0DB0">
      <w:r w:rsidRPr="0066109A">
        <w:t xml:space="preserve">Leader: Donal Whelan, Technical Director ITGA. </w:t>
      </w:r>
    </w:p>
    <w:p w:rsidR="003D0DB0" w:rsidRPr="0066109A" w:rsidRDefault="003D0DB0" w:rsidP="003D0DB0">
      <w:r w:rsidRPr="0066109A">
        <w:t xml:space="preserve">The co-operation of Eddie Healy, Tom and Eddie O </w:t>
      </w:r>
      <w:proofErr w:type="spellStart"/>
      <w:r w:rsidRPr="0066109A">
        <w:t>Mahony</w:t>
      </w:r>
      <w:proofErr w:type="spellEnd"/>
      <w:r w:rsidRPr="0066109A">
        <w:t xml:space="preserve"> and </w:t>
      </w:r>
      <w:proofErr w:type="spellStart"/>
      <w:r w:rsidRPr="0066109A">
        <w:t>Teagasc</w:t>
      </w:r>
      <w:proofErr w:type="spellEnd"/>
      <w:r w:rsidRPr="0066109A">
        <w:t xml:space="preserve"> in organising and hosting this field day is gratefully acknowledged.</w:t>
      </w:r>
    </w:p>
    <w:p w:rsidR="003D0DB0" w:rsidRPr="0066109A" w:rsidRDefault="003D0DB0" w:rsidP="003D0DB0">
      <w:r w:rsidRPr="0066109A">
        <w:t xml:space="preserve">For more details contact </w:t>
      </w:r>
      <w:smartTag w:uri="urn:schemas-microsoft-com:office:smarttags" w:element="PersonName">
        <w:r w:rsidR="00D94162">
          <w:t xml:space="preserve">John </w:t>
        </w:r>
        <w:proofErr w:type="spellStart"/>
        <w:r w:rsidR="00D94162">
          <w:t>Fennessy</w:t>
        </w:r>
      </w:smartTag>
      <w:proofErr w:type="spellEnd"/>
      <w:r w:rsidRPr="0066109A">
        <w:t xml:space="preserve"> (</w:t>
      </w:r>
      <w:proofErr w:type="spellStart"/>
      <w:r w:rsidR="00D94162">
        <w:t>john.fennessy</w:t>
      </w:r>
      <w:proofErr w:type="spellEnd"/>
      <w:r w:rsidR="00D94162" w:rsidRPr="0066109A">
        <w:t xml:space="preserve"> </w:t>
      </w:r>
      <w:r w:rsidRPr="0066109A">
        <w:t>@coford.ie)</w:t>
      </w:r>
      <w:r w:rsidR="005415CF">
        <w:t>.</w:t>
      </w:r>
    </w:p>
    <w:p w:rsidR="003D0DB0" w:rsidRDefault="009876A6" w:rsidP="003D0DB0">
      <w:pPr>
        <w:pStyle w:val="backtothetop"/>
      </w:pPr>
      <w:hyperlink w:anchor="_CONTENTS" w:history="1">
        <w:r w:rsidR="003D0DB0" w:rsidRPr="00792F2B">
          <w:rPr>
            <w:rStyle w:val="Hyperlink"/>
          </w:rPr>
          <w:t>Back to List of Contents</w:t>
        </w:r>
      </w:hyperlink>
    </w:p>
    <w:p w:rsidR="003D0DB0" w:rsidRPr="006848B0" w:rsidRDefault="003D0DB0" w:rsidP="003D0DB0">
      <w:pPr>
        <w:pStyle w:val="backtothetop"/>
      </w:pPr>
    </w:p>
    <w:p w:rsidR="003D0DB0" w:rsidRDefault="003D0DB0" w:rsidP="003D0DB0">
      <w:pPr>
        <w:pStyle w:val="Heading1"/>
      </w:pPr>
      <w:bookmarkStart w:id="7" w:name="_Toc171394750"/>
      <w:r>
        <w:t>Bioenergy 2007</w:t>
      </w:r>
      <w:bookmarkEnd w:id="7"/>
      <w:r>
        <w:t xml:space="preserve"> </w:t>
      </w:r>
    </w:p>
    <w:p w:rsidR="00D94162" w:rsidRDefault="003D0DB0" w:rsidP="003D0DB0">
      <w:r w:rsidRPr="009A0499">
        <w:t xml:space="preserve">COFORD, </w:t>
      </w:r>
      <w:proofErr w:type="spellStart"/>
      <w:r w:rsidRPr="009A0499">
        <w:t>Teagasc</w:t>
      </w:r>
      <w:proofErr w:type="spellEnd"/>
      <w:r w:rsidRPr="009A0499">
        <w:t xml:space="preserve"> and Sustainable Energy </w:t>
      </w:r>
      <w:smartTag w:uri="urn:schemas-microsoft-com:office:smarttags" w:element="country-region">
        <w:r w:rsidRPr="009A0499">
          <w:t>Ireland</w:t>
        </w:r>
      </w:smartTag>
      <w:r w:rsidRPr="009A0499">
        <w:t xml:space="preserve">’s Renewable Energy Information Office are presenting Bioenergy 2007 on Thursday </w:t>
      </w:r>
      <w:r w:rsidRPr="00F47D72">
        <w:rPr>
          <w:highlight w:val="yellow"/>
        </w:rPr>
        <w:t>30 August 2007</w:t>
      </w:r>
      <w:r w:rsidRPr="009A0499">
        <w:t xml:space="preserve"> at </w:t>
      </w:r>
      <w:smartTag w:uri="urn:schemas-microsoft-com:office:smarttags" w:element="place">
        <w:smartTag w:uri="urn:schemas-microsoft-com:office:smarttags" w:element="City">
          <w:r w:rsidRPr="009A0499">
            <w:t>Oak Park</w:t>
          </w:r>
        </w:smartTag>
      </w:smartTag>
      <w:r w:rsidRPr="009A0499">
        <w:t>, Carlow.</w:t>
      </w:r>
      <w:r w:rsidR="00D94162">
        <w:t xml:space="preserve"> </w:t>
      </w:r>
    </w:p>
    <w:p w:rsidR="003D0DB0" w:rsidRDefault="003D0DB0" w:rsidP="003D0DB0">
      <w:r w:rsidRPr="009A0499">
        <w:t>This major national one day get together on bio</w:t>
      </w:r>
      <w:r>
        <w:t xml:space="preserve">energy is based on the </w:t>
      </w:r>
      <w:r w:rsidRPr="009A0499">
        <w:rPr>
          <w:i/>
        </w:rPr>
        <w:t>Taking you from Know-How to Show-How</w:t>
      </w:r>
      <w:r w:rsidRPr="009A0499">
        <w:t xml:space="preserve"> concept, combining a comprehensive technology and product exhibition with conference, seminar and workshop sessions, field excursions, site visits and practical demonstrations</w:t>
      </w:r>
      <w:r w:rsidR="005415CF">
        <w:t xml:space="preserve">, </w:t>
      </w:r>
      <w:r w:rsidRPr="009A0499">
        <w:t>all rolled into one comprehensive event. The purpose is to promote the use of solid biomass and raise awareness across</w:t>
      </w:r>
      <w:r>
        <w:t xml:space="preserve"> all sectors from landowner to </w:t>
      </w:r>
      <w:r w:rsidRPr="009A0499">
        <w:t>end user on the many uses and advantages in growing, harvesting and using wood fuels and energy crops for energy generation.</w:t>
      </w:r>
    </w:p>
    <w:p w:rsidR="003D0DB0" w:rsidRPr="009A0499" w:rsidRDefault="003D0DB0" w:rsidP="003D0DB0">
      <w:r w:rsidRPr="009A0499">
        <w:t xml:space="preserve">The Bioenergy 2007 exhibition </w:t>
      </w:r>
      <w:r>
        <w:t xml:space="preserve">will </w:t>
      </w:r>
      <w:r w:rsidRPr="009A0499">
        <w:t>give visitors access to the latest product innovation from suppliers within the national bioenergy sector</w:t>
      </w:r>
      <w:r>
        <w:t xml:space="preserve">, displaying </w:t>
      </w:r>
      <w:r w:rsidRPr="009A0499">
        <w:t>many pieces of machinery and equipment such as domestic pellet stoves and boilers, commercial wood pellet</w:t>
      </w:r>
      <w:r>
        <w:t>/</w:t>
      </w:r>
      <w:r w:rsidRPr="009A0499">
        <w:t xml:space="preserve">chip boilers, chippers, residue bundlers to name but a few. </w:t>
      </w:r>
    </w:p>
    <w:p w:rsidR="003D0DB0" w:rsidRPr="009A0499" w:rsidRDefault="003D0DB0" w:rsidP="003D0DB0">
      <w:r>
        <w:t>E</w:t>
      </w:r>
      <w:r w:rsidRPr="009A0499">
        <w:t xml:space="preserve">xhibitors </w:t>
      </w:r>
      <w:r>
        <w:t xml:space="preserve">will </w:t>
      </w:r>
      <w:r w:rsidRPr="009A0499">
        <w:t xml:space="preserve">have the opportunity to showcase and demonstrate their full range of products and services. The exhibition will be held in a tented village, centrally located and beside the field demonstrations. </w:t>
      </w:r>
      <w:r>
        <w:t xml:space="preserve">There will also be ample space to </w:t>
      </w:r>
      <w:r w:rsidRPr="009A0499">
        <w:t xml:space="preserve">demonstrate various kinds of activities and machines such as chippers, slash bundlers and other equipment not suited to indoor operation. </w:t>
      </w:r>
    </w:p>
    <w:p w:rsidR="003D0DB0" w:rsidRPr="009A0499" w:rsidRDefault="003D0DB0" w:rsidP="003D0DB0">
      <w:r w:rsidRPr="009A0499">
        <w:t xml:space="preserve">If you are interested in participating as an exhibitor at this event, please contact Paul Dykes at SEI REIO, email </w:t>
      </w:r>
      <w:smartTag w:uri="urn:schemas-microsoft-com:office:smarttags" w:element="PersonName">
        <w:r w:rsidRPr="009A0499">
          <w:t>pauld@reio.ie</w:t>
        </w:r>
      </w:smartTag>
      <w:r w:rsidRPr="009A0499">
        <w:t xml:space="preserve"> or </w:t>
      </w:r>
      <w:r w:rsidR="005415CF">
        <w:t xml:space="preserve">phone </w:t>
      </w:r>
      <w:r w:rsidRPr="009A0499">
        <w:t>023 29185</w:t>
      </w:r>
      <w:r w:rsidR="005415CF">
        <w:t xml:space="preserve">/ </w:t>
      </w:r>
      <w:r w:rsidRPr="009A0499">
        <w:t>087 9978723</w:t>
      </w:r>
    </w:p>
    <w:p w:rsidR="00D94162" w:rsidRPr="006848B0" w:rsidRDefault="009876A6" w:rsidP="003D0DB0">
      <w:pPr>
        <w:pStyle w:val="backtothetop"/>
      </w:pPr>
      <w:hyperlink w:anchor="_CONTENTS" w:history="1">
        <w:r w:rsidR="003D0DB0" w:rsidRPr="00792F2B">
          <w:rPr>
            <w:rStyle w:val="Hyperlink"/>
          </w:rPr>
          <w:t>Back to List of Contents</w:t>
        </w:r>
      </w:hyperlink>
    </w:p>
    <w:p w:rsidR="003D0DB0" w:rsidRDefault="003D0DB0" w:rsidP="003D0DB0">
      <w:pPr>
        <w:pStyle w:val="Heading1"/>
      </w:pPr>
      <w:bookmarkStart w:id="8" w:name="_Toc171394751"/>
      <w:smartTag w:uri="urn:schemas-microsoft-com:office:smarttags" w:element="place">
        <w:r>
          <w:lastRenderedPageBreak/>
          <w:t>Forest</w:t>
        </w:r>
      </w:smartTag>
      <w:r>
        <w:t xml:space="preserve"> Energy 2007 chipping demonstrations</w:t>
      </w:r>
      <w:bookmarkEnd w:id="8"/>
    </w:p>
    <w:p w:rsidR="003D0DB0" w:rsidRDefault="003D0DB0" w:rsidP="003D0DB0">
      <w:r>
        <w:t>The second phase of the COFORD/</w:t>
      </w:r>
      <w:proofErr w:type="spellStart"/>
      <w:r>
        <w:t>Teagasc</w:t>
      </w:r>
      <w:proofErr w:type="spellEnd"/>
      <w:r>
        <w:t xml:space="preserve"> Forest Energy 2007 programme, will demonstrate chipping </w:t>
      </w:r>
      <w:r w:rsidR="005415CF">
        <w:t xml:space="preserve">of forest energy wood </w:t>
      </w:r>
      <w:r>
        <w:t xml:space="preserve">at </w:t>
      </w:r>
      <w:r w:rsidR="005415CF">
        <w:t>the following locations and dates</w:t>
      </w:r>
      <w:r>
        <w:t>:</w:t>
      </w:r>
    </w:p>
    <w:p w:rsidR="003D0DB0" w:rsidRDefault="003D0DB0" w:rsidP="003D0DB0">
      <w:pPr>
        <w:numPr>
          <w:ilvl w:val="0"/>
          <w:numId w:val="5"/>
        </w:numPr>
      </w:pPr>
      <w:r>
        <w:t xml:space="preserve">Tuesday </w:t>
      </w:r>
      <w:r w:rsidRPr="00A827D6">
        <w:rPr>
          <w:highlight w:val="yellow"/>
        </w:rPr>
        <w:t>4 September</w:t>
      </w:r>
      <w:r>
        <w:t xml:space="preserve"> - </w:t>
      </w:r>
      <w:proofErr w:type="spellStart"/>
      <w:r>
        <w:t>Kilconnell</w:t>
      </w:r>
      <w:proofErr w:type="spellEnd"/>
      <w:r>
        <w:t xml:space="preserve">, Co </w:t>
      </w:r>
      <w:smartTag w:uri="urn:schemas-microsoft-com:office:smarttags" w:element="place">
        <w:r>
          <w:t>Galway</w:t>
        </w:r>
      </w:smartTag>
      <w:r>
        <w:t xml:space="preserve">. Meet at the </w:t>
      </w:r>
      <w:proofErr w:type="spellStart"/>
      <w:r>
        <w:t>Kilconnell</w:t>
      </w:r>
      <w:proofErr w:type="spellEnd"/>
      <w:r>
        <w:t xml:space="preserve"> Community Centre, Co </w:t>
      </w:r>
      <w:smartTag w:uri="urn:schemas-microsoft-com:office:smarttags" w:element="place">
        <w:r>
          <w:t>Galway</w:t>
        </w:r>
      </w:smartTag>
      <w:r>
        <w:t xml:space="preserve"> (on the R348 - Ballinasloe-</w:t>
      </w:r>
      <w:proofErr w:type="spellStart"/>
      <w:r>
        <w:t>Athenry</w:t>
      </w:r>
      <w:proofErr w:type="spellEnd"/>
      <w:r>
        <w:t xml:space="preserve"> road).</w:t>
      </w:r>
    </w:p>
    <w:p w:rsidR="003D0DB0" w:rsidRDefault="003D0DB0" w:rsidP="003D0DB0">
      <w:pPr>
        <w:numPr>
          <w:ilvl w:val="0"/>
          <w:numId w:val="5"/>
        </w:numPr>
      </w:pPr>
      <w:r>
        <w:t xml:space="preserve">Tuesday </w:t>
      </w:r>
      <w:r w:rsidRPr="00A827D6">
        <w:rPr>
          <w:highlight w:val="yellow"/>
        </w:rPr>
        <w:t>11 September</w:t>
      </w:r>
      <w:r>
        <w:t xml:space="preserve"> - </w:t>
      </w:r>
      <w:proofErr w:type="spellStart"/>
      <w:r>
        <w:t>Bweeng</w:t>
      </w:r>
      <w:proofErr w:type="spellEnd"/>
      <w:r>
        <w:t xml:space="preserve">, Co Cork. Meet at the </w:t>
      </w:r>
      <w:proofErr w:type="spellStart"/>
      <w:r>
        <w:t>Bweeng</w:t>
      </w:r>
      <w:proofErr w:type="spellEnd"/>
      <w:r>
        <w:t xml:space="preserve"> Community Centre, Co </w:t>
      </w:r>
      <w:smartTag w:uri="urn:schemas-microsoft-com:office:smarttags" w:element="place">
        <w:r>
          <w:t>Galway</w:t>
        </w:r>
      </w:smartTag>
      <w:r>
        <w:t>.</w:t>
      </w:r>
    </w:p>
    <w:p w:rsidR="003D0DB0" w:rsidRDefault="003D0DB0" w:rsidP="003D0DB0">
      <w:pPr>
        <w:numPr>
          <w:ilvl w:val="0"/>
          <w:numId w:val="5"/>
        </w:numPr>
      </w:pPr>
      <w:r>
        <w:t xml:space="preserve">Friday </w:t>
      </w:r>
      <w:r w:rsidRPr="00A827D6">
        <w:rPr>
          <w:highlight w:val="yellow"/>
        </w:rPr>
        <w:t>14 September</w:t>
      </w:r>
      <w:r>
        <w:t xml:space="preserve"> - </w:t>
      </w:r>
      <w:proofErr w:type="spellStart"/>
      <w:r>
        <w:t>Stranorlar</w:t>
      </w:r>
      <w:proofErr w:type="spellEnd"/>
      <w:r>
        <w:t xml:space="preserve">, Co Donegal. Meet at the Finn Valley Centre, </w:t>
      </w:r>
      <w:proofErr w:type="spellStart"/>
      <w:r>
        <w:t>Stranorlar</w:t>
      </w:r>
      <w:proofErr w:type="spellEnd"/>
      <w:r>
        <w:t>, Co Donegal.</w:t>
      </w:r>
    </w:p>
    <w:p w:rsidR="003D0DB0" w:rsidRDefault="003D0DB0" w:rsidP="003D0DB0">
      <w:r>
        <w:t>Each event will commence at 11a</w:t>
      </w:r>
      <w:r w:rsidR="005415CF">
        <w:t>.</w:t>
      </w:r>
      <w:r>
        <w:t xml:space="preserve">m. Buses will take groups of participants from the meeting point to the site between 11am and 12.30 pm. Further </w:t>
      </w:r>
      <w:smartTag w:uri="urn:schemas-microsoft-com:office:smarttags" w:element="PersonName">
        <w:r>
          <w:t>info</w:t>
        </w:r>
      </w:smartTag>
      <w:r>
        <w:t>rmation on the programme can be found at www.woodenergy.ie</w:t>
      </w:r>
    </w:p>
    <w:p w:rsidR="005415CF" w:rsidRDefault="009876A6" w:rsidP="00D94162">
      <w:pPr>
        <w:pStyle w:val="backtothetop"/>
      </w:pPr>
      <w:hyperlink w:anchor="_CONTENTS" w:history="1">
        <w:r w:rsidR="003D0DB0" w:rsidRPr="00792F2B">
          <w:rPr>
            <w:rStyle w:val="Hyperlink"/>
          </w:rPr>
          <w:t>Back to List of Contents</w:t>
        </w:r>
      </w:hyperlink>
    </w:p>
    <w:p w:rsidR="00D94162" w:rsidRDefault="00D94162" w:rsidP="00D94162">
      <w:pPr>
        <w:pStyle w:val="backtothetop"/>
      </w:pPr>
    </w:p>
    <w:p w:rsidR="003D0DB0" w:rsidRDefault="003D0DB0" w:rsidP="003D0DB0">
      <w:pPr>
        <w:pStyle w:val="Heading1"/>
      </w:pPr>
      <w:bookmarkStart w:id="9" w:name="_Toc171394752"/>
      <w:r>
        <w:t>COFORD Conference on Forestry, carbon and climate change – local and international perspectives</w:t>
      </w:r>
      <w:bookmarkEnd w:id="9"/>
    </w:p>
    <w:p w:rsidR="003D0DB0" w:rsidRDefault="003D0DB0" w:rsidP="003D0DB0">
      <w:r>
        <w:t xml:space="preserve">Climate change is now widely acknowledged as the most important environmental issue facing mankind. According to the Fourth Assessment Report of the IPCC, impacts on human settlement and ecosystems, particularly at the higher latitudes and in the tropics, are already being felt. Renewed and intensified action to address these impacts is being signalled, particularly for the period post 2012, the end of the first </w:t>
      </w:r>
      <w:smartTag w:uri="urn:schemas-microsoft-com:office:smarttags" w:element="City">
        <w:smartTag w:uri="urn:schemas-microsoft-com:office:smarttags" w:element="place">
          <w:r>
            <w:t>Kyoto</w:t>
          </w:r>
        </w:smartTag>
      </w:smartTag>
      <w:r>
        <w:t xml:space="preserve"> commitment period. The most substantial undertaking to date has been the recent announcement by the EU that it will cut emissions of greenhouse gases by 20% by 2020. Achieving reductions of this level will mean fundamental changes in energy, land use and other policy support areas. For civil society it will mean fundamental shifts in transport and other behaviour – everybody will be affected in one way or another.</w:t>
      </w:r>
    </w:p>
    <w:p w:rsidR="003D0DB0" w:rsidRDefault="003D0DB0" w:rsidP="003D0DB0">
      <w:r>
        <w:t xml:space="preserve">Forests too will play a key role in attaining compliance with emission reduction targets - directly through carbon sequestration and the avoidance of deforestation - and indirectly through providing renewable wood fuels and materials. Nationally, forests are already playing an important part in the </w:t>
      </w:r>
      <w:smartTag w:uri="urn:schemas-microsoft-com:office:smarttags" w:element="place">
        <w:smartTag w:uri="urn:schemas-microsoft-com:office:smarttags" w:element="City">
          <w:r>
            <w:t>Kyoto</w:t>
          </w:r>
        </w:smartTag>
      </w:smartTag>
      <w:r>
        <w:t xml:space="preserve"> compliance regime, particularly new forest planted since 1990; while a broader role for forests and forest products may emerge post 2012. </w:t>
      </w:r>
      <w:r w:rsidR="00A73EB2">
        <w:t xml:space="preserve"> </w:t>
      </w:r>
      <w:r>
        <w:t xml:space="preserve">In order to better understand the current role of forests in climate change policy, and how this might develop in the future, COFORD is holding a one-day conference on </w:t>
      </w:r>
      <w:r w:rsidRPr="00BD4D6E">
        <w:rPr>
          <w:highlight w:val="yellow"/>
        </w:rPr>
        <w:t>19 September 2007</w:t>
      </w:r>
      <w:r>
        <w:t xml:space="preserve"> on the theme </w:t>
      </w:r>
      <w:r w:rsidRPr="00BD4D6E">
        <w:rPr>
          <w:b/>
          <w:i/>
        </w:rPr>
        <w:t>Forests, Carbon and Climate Change - Local and International Perspectives</w:t>
      </w:r>
      <w:r>
        <w:t xml:space="preserve"> at the Glenview hotel, Co Wicklow. The conference will be addressed by leading policy makers and analysts, as well as a number of eminent scientists who are dealing with forest and climate change issues.</w:t>
      </w:r>
    </w:p>
    <w:p w:rsidR="003D0DB0" w:rsidRDefault="003D0DB0" w:rsidP="003D0DB0">
      <w:r>
        <w:t>Bringing together science and policy, the conference will outline current national initiatives, how these have come about, what they plan to achieve, their economic effectiveness and what the future might hold. In addition, the thinking used to estimate how much greenhouse gases forests actually remove from the atmosphere will be outlined. The afternoon session will feature presentations from eminent national and international experts on the latest thinking on forests and climate change, and on the balance between uptake and losses in the forest carbon cycle. Ongoing work in the COFORD-funded CLIMIT programme will be outlined, including the important area of how current and future forests will be affected by climate change, and how best to plan and manage forests into the future.</w:t>
      </w:r>
    </w:p>
    <w:p w:rsidR="003D0DB0" w:rsidRDefault="003D0DB0" w:rsidP="003D0DB0">
      <w:r>
        <w:t>All those interested in climate change and the role of forests in mitigating rising levels of greenhouse gases, and how forests themselves may be impacted by future climate regimes, are sure to find attendance at the conference worthwhile. The programme includes the following presentations:</w:t>
      </w:r>
    </w:p>
    <w:p w:rsidR="003D0DB0" w:rsidRDefault="003D0DB0" w:rsidP="00D94162">
      <w:pPr>
        <w:numPr>
          <w:ilvl w:val="0"/>
          <w:numId w:val="6"/>
        </w:numPr>
        <w:spacing w:line="24" w:lineRule="atLeast"/>
        <w:ind w:left="714" w:hanging="357"/>
      </w:pPr>
      <w:r w:rsidRPr="00922482">
        <w:rPr>
          <w:i/>
        </w:rPr>
        <w:t>Climate change and energy policy – an economic perspective</w:t>
      </w:r>
      <w:r>
        <w:t xml:space="preserve"> - John Fitzgerald, Economic and Social Research</w:t>
      </w:r>
      <w:r w:rsidR="00A73EB2">
        <w:rPr>
          <w:rFonts w:ascii="Monaco" w:hAnsi="Monaco"/>
        </w:rPr>
        <w:t xml:space="preserve"> </w:t>
      </w:r>
      <w:r>
        <w:t>Institute</w:t>
      </w:r>
    </w:p>
    <w:p w:rsidR="003D0DB0" w:rsidRDefault="003D0DB0" w:rsidP="00D94162">
      <w:pPr>
        <w:numPr>
          <w:ilvl w:val="0"/>
          <w:numId w:val="6"/>
        </w:numPr>
        <w:spacing w:line="24" w:lineRule="atLeast"/>
        <w:ind w:left="714" w:hanging="357"/>
      </w:pPr>
      <w:smartTag w:uri="urn:schemas-microsoft-com:office:smarttags" w:element="country-region">
        <w:smartTag w:uri="urn:schemas-microsoft-com:office:smarttags" w:element="place">
          <w:r w:rsidRPr="00922482">
            <w:rPr>
              <w:i/>
            </w:rPr>
            <w:t>Ireland</w:t>
          </w:r>
        </w:smartTag>
      </w:smartTag>
      <w:r w:rsidRPr="00922482">
        <w:rPr>
          <w:i/>
        </w:rPr>
        <w:t>’s national climate change strategy</w:t>
      </w:r>
      <w:r>
        <w:t xml:space="preserve"> - Owen Ryan, Department of the Environment </w:t>
      </w:r>
    </w:p>
    <w:p w:rsidR="003D0DB0" w:rsidRDefault="003D0DB0" w:rsidP="00D94162">
      <w:pPr>
        <w:numPr>
          <w:ilvl w:val="0"/>
          <w:numId w:val="6"/>
        </w:numPr>
        <w:spacing w:line="24" w:lineRule="atLeast"/>
        <w:ind w:left="714" w:hanging="357"/>
      </w:pPr>
      <w:r w:rsidRPr="00922482">
        <w:rPr>
          <w:i/>
        </w:rPr>
        <w:t>Forests and the UNFCCC process – an overview</w:t>
      </w:r>
      <w:r>
        <w:t xml:space="preserve"> - Jim Penman, Department for Environment, Food and Rural Affairs, </w:t>
      </w:r>
      <w:smartTag w:uri="urn:schemas-microsoft-com:office:smarttags" w:element="country-region">
        <w:smartTag w:uri="urn:schemas-microsoft-com:office:smarttags" w:element="place">
          <w:r>
            <w:t>UK</w:t>
          </w:r>
        </w:smartTag>
      </w:smartTag>
    </w:p>
    <w:p w:rsidR="003D0DB0" w:rsidRDefault="003D0DB0" w:rsidP="00D94162">
      <w:pPr>
        <w:numPr>
          <w:ilvl w:val="0"/>
          <w:numId w:val="6"/>
        </w:numPr>
        <w:spacing w:line="24" w:lineRule="atLeast"/>
        <w:ind w:left="714" w:hanging="357"/>
      </w:pPr>
      <w:smartTag w:uri="urn:schemas-microsoft-com:office:smarttags" w:element="country-region">
        <w:r w:rsidRPr="00922482">
          <w:rPr>
            <w:i/>
          </w:rPr>
          <w:lastRenderedPageBreak/>
          <w:t>New Zealand</w:t>
        </w:r>
      </w:smartTag>
      <w:r w:rsidRPr="00922482">
        <w:rPr>
          <w:i/>
        </w:rPr>
        <w:t xml:space="preserve">: </w:t>
      </w:r>
      <w:smartTag w:uri="urn:schemas-microsoft-com:office:smarttags" w:element="place">
        <w:r w:rsidRPr="00922482">
          <w:rPr>
            <w:i/>
          </w:rPr>
          <w:t>Forest</w:t>
        </w:r>
      </w:smartTag>
      <w:r w:rsidRPr="00922482">
        <w:rPr>
          <w:i/>
        </w:rPr>
        <w:t xml:space="preserve"> carbon reporting and the role of forests in climate change policy</w:t>
      </w:r>
      <w:r>
        <w:t xml:space="preserve"> - Peter Stevens, New Zealand Ministry for the Environment</w:t>
      </w:r>
    </w:p>
    <w:p w:rsidR="003D0DB0" w:rsidRDefault="003D0DB0" w:rsidP="00D94162">
      <w:pPr>
        <w:numPr>
          <w:ilvl w:val="0"/>
          <w:numId w:val="6"/>
        </w:numPr>
        <w:spacing w:line="24" w:lineRule="atLeast"/>
        <w:ind w:left="714" w:hanging="357"/>
      </w:pPr>
      <w:r w:rsidRPr="00922482">
        <w:rPr>
          <w:i/>
        </w:rPr>
        <w:t>Global forests and international climate change research</w:t>
      </w:r>
      <w:r>
        <w:t xml:space="preserve"> - Ricardo </w:t>
      </w:r>
      <w:proofErr w:type="spellStart"/>
      <w:r>
        <w:t>Valentini</w:t>
      </w:r>
      <w:proofErr w:type="spellEnd"/>
      <w:r>
        <w:t xml:space="preserve">, </w:t>
      </w:r>
      <w:smartTag w:uri="urn:schemas-microsoft-com:office:smarttags" w:element="place">
        <w:smartTag w:uri="urn:schemas-microsoft-com:office:smarttags" w:element="PlaceType">
          <w:r>
            <w:t>University</w:t>
          </w:r>
        </w:smartTag>
        <w:r>
          <w:t xml:space="preserve"> of </w:t>
        </w:r>
        <w:proofErr w:type="spellStart"/>
        <w:smartTag w:uri="urn:schemas-microsoft-com:office:smarttags" w:element="PlaceName">
          <w:r>
            <w:t>Tuscia</w:t>
          </w:r>
        </w:smartTag>
      </w:smartTag>
      <w:proofErr w:type="spellEnd"/>
    </w:p>
    <w:p w:rsidR="003D0DB0" w:rsidRDefault="003D0DB0" w:rsidP="00D94162">
      <w:pPr>
        <w:numPr>
          <w:ilvl w:val="0"/>
          <w:numId w:val="6"/>
        </w:numPr>
        <w:spacing w:line="24" w:lineRule="atLeast"/>
        <w:ind w:left="714" w:hanging="357"/>
      </w:pPr>
      <w:smartTag w:uri="urn:schemas-microsoft-com:office:smarttags" w:element="country-region">
        <w:smartTag w:uri="urn:schemas-microsoft-com:office:smarttags" w:element="place">
          <w:r w:rsidRPr="00922482">
            <w:rPr>
              <w:i/>
            </w:rPr>
            <w:t>Ireland</w:t>
          </w:r>
        </w:smartTag>
      </w:smartTag>
      <w:r w:rsidRPr="00922482">
        <w:rPr>
          <w:i/>
        </w:rPr>
        <w:t>’s forest carbon reporting system</w:t>
      </w:r>
      <w:r>
        <w:t xml:space="preserve"> - Kevin Black, FERS Ltd</w:t>
      </w:r>
    </w:p>
    <w:p w:rsidR="003D0DB0" w:rsidRDefault="003D0DB0" w:rsidP="00D94162">
      <w:pPr>
        <w:numPr>
          <w:ilvl w:val="0"/>
          <w:numId w:val="6"/>
        </w:numPr>
        <w:spacing w:line="24" w:lineRule="atLeast"/>
        <w:ind w:left="714" w:hanging="357"/>
      </w:pPr>
      <w:smartTag w:uri="urn:schemas-microsoft-com:office:smarttags" w:element="place">
        <w:r w:rsidRPr="00922482">
          <w:rPr>
            <w:i/>
          </w:rPr>
          <w:t>Forest</w:t>
        </w:r>
      </w:smartTag>
      <w:r w:rsidRPr="00922482">
        <w:rPr>
          <w:i/>
        </w:rPr>
        <w:t xml:space="preserve"> soils – a vital carbon reservoir</w:t>
      </w:r>
      <w:r>
        <w:t xml:space="preserve"> - Ken Byrne, University College Cork</w:t>
      </w:r>
    </w:p>
    <w:p w:rsidR="003D0DB0" w:rsidRDefault="003D0DB0" w:rsidP="00D94162">
      <w:pPr>
        <w:numPr>
          <w:ilvl w:val="0"/>
          <w:numId w:val="6"/>
        </w:numPr>
        <w:spacing w:line="24" w:lineRule="atLeast"/>
      </w:pPr>
      <w:r w:rsidRPr="00922482">
        <w:rPr>
          <w:i/>
        </w:rPr>
        <w:t>The impact of climate change on forests</w:t>
      </w:r>
      <w:r>
        <w:t xml:space="preserve"> - Duncan Ray, Forest Research, </w:t>
      </w:r>
      <w:smartTag w:uri="urn:schemas-microsoft-com:office:smarttags" w:element="country-region">
        <w:smartTag w:uri="urn:schemas-microsoft-com:office:smarttags" w:element="place">
          <w:r>
            <w:t>UK</w:t>
          </w:r>
        </w:smartTag>
      </w:smartTag>
    </w:p>
    <w:p w:rsidR="003D0DB0" w:rsidRDefault="003D0DB0" w:rsidP="003D0DB0">
      <w:r>
        <w:t xml:space="preserve">Booking </w:t>
      </w:r>
      <w:smartTag w:uri="urn:schemas-microsoft-com:office:smarttags" w:element="PersonName">
        <w:r>
          <w:t>info</w:t>
        </w:r>
      </w:smartTag>
      <w:r>
        <w:t xml:space="preserve">rmation and the registration form are available on </w:t>
      </w:r>
      <w:hyperlink r:id="rId16" w:history="1">
        <w:r w:rsidRPr="00A73EB2">
          <w:rPr>
            <w:rStyle w:val="Hyperlink"/>
          </w:rPr>
          <w:t>www.coford.ie</w:t>
        </w:r>
      </w:hyperlink>
      <w:r>
        <w:t xml:space="preserve">. The cost to attend is €60.00 per delegate. If you wish to register, please email </w:t>
      </w:r>
      <w:smartTag w:uri="urn:schemas-microsoft-com:office:smarttags" w:element="PersonName">
        <w:r>
          <w:t>info</w:t>
        </w:r>
      </w:smartTag>
      <w:r>
        <w:t>@coford.ie or phone 01-2130735.</w:t>
      </w:r>
    </w:p>
    <w:p w:rsidR="003D0DB0" w:rsidRPr="00792F2B" w:rsidRDefault="009876A6" w:rsidP="003D0DB0">
      <w:pPr>
        <w:pStyle w:val="backtothetop"/>
      </w:pPr>
      <w:hyperlink w:anchor="_CONTENTS" w:history="1">
        <w:r w:rsidR="003D0DB0" w:rsidRPr="00792F2B">
          <w:rPr>
            <w:rStyle w:val="Hyperlink"/>
          </w:rPr>
          <w:t>Back to List of Contents</w:t>
        </w:r>
      </w:hyperlink>
    </w:p>
    <w:p w:rsidR="003D0DB0" w:rsidRDefault="003D0DB0" w:rsidP="003D0DB0">
      <w:pPr>
        <w:pStyle w:val="backtothetop"/>
      </w:pPr>
    </w:p>
    <w:p w:rsidR="003D0DB0" w:rsidRDefault="003D0DB0" w:rsidP="003D0DB0">
      <w:pPr>
        <w:pStyle w:val="Heading1"/>
      </w:pPr>
      <w:bookmarkStart w:id="10" w:name="_Toc171394753"/>
      <w:r>
        <w:t>COFORD Alder Working Group</w:t>
      </w:r>
      <w:bookmarkEnd w:id="10"/>
    </w:p>
    <w:p w:rsidR="007263DC" w:rsidRDefault="003D0DB0" w:rsidP="007263DC">
      <w:r>
        <w:t>A Working Group on common alder was established by COFORD in April 2004 with the objective</w:t>
      </w:r>
      <w:r w:rsidR="005415CF">
        <w:t>s</w:t>
      </w:r>
      <w:r>
        <w:t xml:space="preserve"> </w:t>
      </w:r>
      <w:r w:rsidRPr="005415CF">
        <w:t xml:space="preserve">to address the current supply and demand for seed and plants of common alder and to develop suitable seed sources to meet a projected increase in future demand on a sustainable basis. </w:t>
      </w:r>
      <w:r w:rsidR="005415CF">
        <w:t>Since 2004 work has progressed to the stage that a</w:t>
      </w:r>
      <w:r>
        <w:t xml:space="preserve"> number of seed sources have been identified and added to the National Catalogue of Seed Stands</w:t>
      </w:r>
      <w:r w:rsidR="005415CF">
        <w:t>. In addition,</w:t>
      </w:r>
      <w:r>
        <w:t xml:space="preserve"> a new breeding programme has</w:t>
      </w:r>
      <w:r w:rsidR="005415CF">
        <w:t xml:space="preserve"> begun, with </w:t>
      </w:r>
      <w:r>
        <w:t xml:space="preserve">88 alder plus-trees </w:t>
      </w:r>
      <w:r w:rsidR="005415CF">
        <w:t xml:space="preserve">being identified </w:t>
      </w:r>
      <w:r>
        <w:t xml:space="preserve">in several parts of </w:t>
      </w:r>
      <w:smartTag w:uri="urn:schemas-microsoft-com:office:smarttags" w:element="country-region">
        <w:smartTag w:uri="urn:schemas-microsoft-com:office:smarttags" w:element="place">
          <w:r>
            <w:t>Ireland</w:t>
          </w:r>
        </w:smartTag>
      </w:smartTag>
      <w:r>
        <w:t xml:space="preserve"> </w:t>
      </w:r>
      <w:r w:rsidR="005415CF">
        <w:t xml:space="preserve">during the course of </w:t>
      </w:r>
      <w:r>
        <w:t xml:space="preserve">2006. The plus-trees have been successfully grafted and are ready for </w:t>
      </w:r>
      <w:proofErr w:type="spellStart"/>
      <w:r>
        <w:t>pla</w:t>
      </w:r>
      <w:r w:rsidR="005415CF">
        <w:t>ning</w:t>
      </w:r>
      <w:proofErr w:type="spellEnd"/>
      <w:r w:rsidR="005415CF">
        <w:t xml:space="preserve"> </w:t>
      </w:r>
      <w:r>
        <w:t>in an alder clone bank. Seed was also collected from each of the plus-trees and the plants from these individual trees are almost ready to be planted out in one</w:t>
      </w:r>
      <w:r w:rsidR="005415CF">
        <w:t>-</w:t>
      </w:r>
      <w:r>
        <w:t xml:space="preserve">parent progeny trials </w:t>
      </w:r>
      <w:r w:rsidR="005415CF">
        <w:t xml:space="preserve">at </w:t>
      </w:r>
      <w:r>
        <w:t xml:space="preserve">a number of sites. </w:t>
      </w:r>
      <w:r w:rsidR="005415CF">
        <w:t>E</w:t>
      </w:r>
      <w:r>
        <w:t>arl</w:t>
      </w:r>
      <w:r w:rsidR="005415CF">
        <w:t xml:space="preserve">ier this year </w:t>
      </w:r>
      <w:r>
        <w:t xml:space="preserve">a further 42 plus-trees </w:t>
      </w:r>
      <w:r w:rsidR="00A827D6">
        <w:t xml:space="preserve">were </w:t>
      </w:r>
      <w:r>
        <w:t>identified and these will be soon be grafted and pla</w:t>
      </w:r>
      <w:r w:rsidR="005415CF">
        <w:t xml:space="preserve">nted </w:t>
      </w:r>
      <w:r>
        <w:t>in the alder clone bank. The aim of th</w:t>
      </w:r>
      <w:r w:rsidR="005415CF">
        <w:t>is phase of the work is</w:t>
      </w:r>
      <w:r>
        <w:t xml:space="preserve"> to have a breeding population of at least 200 alder plus-trees selected from </w:t>
      </w:r>
      <w:r w:rsidR="00836069">
        <w:t xml:space="preserve">a </w:t>
      </w:r>
      <w:r>
        <w:t xml:space="preserve">wide geographical spread in </w:t>
      </w:r>
      <w:smartTag w:uri="urn:schemas-microsoft-com:office:smarttags" w:element="country-region">
        <w:smartTag w:uri="urn:schemas-microsoft-com:office:smarttags" w:element="place">
          <w:r>
            <w:t>Ireland</w:t>
          </w:r>
        </w:smartTag>
      </w:smartTag>
      <w:r w:rsidR="00836069">
        <w:t>. F</w:t>
      </w:r>
      <w:r>
        <w:t xml:space="preserve">urther information </w:t>
      </w:r>
      <w:r w:rsidR="00836069">
        <w:t xml:space="preserve">on the work can be had by contacting </w:t>
      </w:r>
      <w:r>
        <w:t xml:space="preserve">Dr Ellen O’Connor </w:t>
      </w:r>
      <w:r w:rsidR="00836069">
        <w:t xml:space="preserve">at </w:t>
      </w:r>
      <w:proofErr w:type="spellStart"/>
      <w:r w:rsidR="00836069">
        <w:t>Teagasc</w:t>
      </w:r>
      <w:proofErr w:type="spellEnd"/>
      <w:r w:rsidR="00836069">
        <w:t xml:space="preserve"> </w:t>
      </w:r>
      <w:r>
        <w:t>(</w:t>
      </w:r>
      <w:proofErr w:type="gramStart"/>
      <w:r w:rsidR="00836069">
        <w:t>ellen</w:t>
      </w:r>
      <w:proofErr w:type="gramEnd"/>
      <w:r w:rsidR="00836069">
        <w:t>.</w:t>
      </w:r>
      <w:hyperlink r:id="rId17" w:history="1">
        <w:r w:rsidR="00836069" w:rsidRPr="00F5683E">
          <w:rPr>
            <w:rStyle w:val="Hyperlink"/>
          </w:rPr>
          <w:t>oconnor@teagasc.ie</w:t>
        </w:r>
      </w:hyperlink>
      <w:r>
        <w:t>)</w:t>
      </w:r>
    </w:p>
    <w:p w:rsidR="003D0DB0" w:rsidRDefault="003D0DB0" w:rsidP="007263DC">
      <w:bookmarkStart w:id="11" w:name="_GoBack"/>
      <w:bookmarkEnd w:id="11"/>
      <w:r>
        <w:t xml:space="preserve"> </w:t>
      </w:r>
      <w:hyperlink w:anchor="_CONTENTS" w:history="1">
        <w:r w:rsidRPr="00792F2B">
          <w:rPr>
            <w:rStyle w:val="Hyperlink"/>
          </w:rPr>
          <w:t>Back to List of Contents</w:t>
        </w:r>
      </w:hyperlink>
    </w:p>
    <w:p w:rsidR="003D0DB0" w:rsidRDefault="003D0DB0" w:rsidP="003D0DB0">
      <w:pPr>
        <w:pStyle w:val="backtothetop"/>
        <w:rPr>
          <w:lang w:val="en-US"/>
        </w:rPr>
      </w:pPr>
    </w:p>
    <w:p w:rsidR="00A827D6" w:rsidRPr="00BD4D6E" w:rsidRDefault="00A827D6" w:rsidP="00A827D6">
      <w:pPr>
        <w:pStyle w:val="Heading1"/>
      </w:pPr>
      <w:bookmarkStart w:id="12" w:name="_Toc171394754"/>
      <w:r w:rsidRPr="00BD4D6E">
        <w:t>Open calls for proposals</w:t>
      </w:r>
      <w:bookmarkEnd w:id="12"/>
    </w:p>
    <w:p w:rsidR="00A827D6" w:rsidRPr="00BD4D6E" w:rsidRDefault="00A827D6" w:rsidP="00A827D6">
      <w:r w:rsidRPr="00BD4D6E">
        <w:t xml:space="preserve">The newsletter supplement regularly compiled by </w:t>
      </w:r>
      <w:proofErr w:type="spellStart"/>
      <w:r w:rsidRPr="00BD4D6E">
        <w:t>InnovaWood</w:t>
      </w:r>
      <w:proofErr w:type="spellEnd"/>
      <w:r w:rsidRPr="00BD4D6E">
        <w:t xml:space="preserve"> (</w:t>
      </w:r>
      <w:hyperlink r:id="rId18" w:history="1">
        <w:r w:rsidRPr="00A73EB2">
          <w:rPr>
            <w:rStyle w:val="Hyperlink"/>
          </w:rPr>
          <w:t>click here</w:t>
        </w:r>
      </w:hyperlink>
      <w:r w:rsidRPr="00BD4D6E">
        <w:t xml:space="preserve">) </w:t>
      </w:r>
      <w:r>
        <w:t xml:space="preserve">for this newsletter </w:t>
      </w:r>
      <w:r w:rsidRPr="00BD4D6E">
        <w:t xml:space="preserve">contains </w:t>
      </w:r>
      <w:smartTag w:uri="urn:schemas-microsoft-com:office:smarttags" w:element="PersonName">
        <w:r w:rsidRPr="00BD4D6E">
          <w:t>info</w:t>
        </w:r>
      </w:smartTag>
      <w:r w:rsidRPr="00BD4D6E">
        <w:t>rmation about:</w:t>
      </w:r>
    </w:p>
    <w:p w:rsidR="00A827D6" w:rsidRPr="00BD4D6E" w:rsidRDefault="00A827D6" w:rsidP="00A827D6">
      <w:pPr>
        <w:numPr>
          <w:ilvl w:val="0"/>
          <w:numId w:val="8"/>
        </w:numPr>
        <w:spacing w:line="240" w:lineRule="auto"/>
        <w:ind w:left="714" w:hanging="357"/>
      </w:pPr>
      <w:r w:rsidRPr="00BD4D6E">
        <w:t xml:space="preserve">Bioethanol, </w:t>
      </w:r>
      <w:proofErr w:type="spellStart"/>
      <w:r w:rsidRPr="00BD4D6E">
        <w:t>bior</w:t>
      </w:r>
      <w:r>
        <w:t>efining</w:t>
      </w:r>
      <w:proofErr w:type="spellEnd"/>
      <w:r>
        <w:t xml:space="preserve"> and the Green factory. O</w:t>
      </w:r>
      <w:r w:rsidRPr="00BD4D6E">
        <w:t>pportunities for European research in FP7. Current call closes on 11</w:t>
      </w:r>
      <w:r>
        <w:t xml:space="preserve"> September 2007</w:t>
      </w:r>
      <w:r w:rsidRPr="00BD4D6E">
        <w:t xml:space="preserve">. </w:t>
      </w:r>
    </w:p>
    <w:p w:rsidR="00A827D6" w:rsidRPr="00BD4D6E" w:rsidRDefault="00A827D6" w:rsidP="00A827D6">
      <w:pPr>
        <w:numPr>
          <w:ilvl w:val="0"/>
          <w:numId w:val="8"/>
        </w:numPr>
        <w:spacing w:line="240" w:lineRule="auto"/>
        <w:ind w:left="714" w:hanging="357"/>
      </w:pPr>
      <w:r w:rsidRPr="00BD4D6E">
        <w:t xml:space="preserve">Call for projects to carry out research for the benefit of SMEs. Current call closes on </w:t>
      </w:r>
      <w:r>
        <w:t>4 September 2007</w:t>
      </w:r>
      <w:r w:rsidRPr="00BD4D6E">
        <w:t xml:space="preserve">. </w:t>
      </w:r>
    </w:p>
    <w:p w:rsidR="00A827D6" w:rsidRPr="00BD4D6E" w:rsidRDefault="00A827D6" w:rsidP="00A827D6">
      <w:pPr>
        <w:numPr>
          <w:ilvl w:val="0"/>
          <w:numId w:val="8"/>
        </w:numPr>
        <w:spacing w:line="240" w:lineRule="auto"/>
        <w:ind w:left="714" w:hanging="357"/>
      </w:pPr>
      <w:r w:rsidRPr="00BD4D6E">
        <w:t>Intelligent Energy Europe programme: Promoting new and renewable energy sources and energy diversification. Part of the European Commission's</w:t>
      </w:r>
      <w:r>
        <w:t xml:space="preserve"> </w:t>
      </w:r>
      <w:r w:rsidRPr="00A73EB2">
        <w:rPr>
          <w:i/>
        </w:rPr>
        <w:t>Competitiveness and Innovation Framework Programme</w:t>
      </w:r>
      <w:r w:rsidRPr="00BD4D6E">
        <w:t xml:space="preserve"> 2007</w:t>
      </w:r>
      <w:r>
        <w:t>.</w:t>
      </w:r>
      <w:r w:rsidRPr="00BD4D6E">
        <w:t xml:space="preserve"> Call for proposals is now open, closing on 28</w:t>
      </w:r>
      <w:r>
        <w:t xml:space="preserve"> September </w:t>
      </w:r>
      <w:r w:rsidRPr="00BD4D6E">
        <w:t>2007.</w:t>
      </w:r>
    </w:p>
    <w:p w:rsidR="00A827D6" w:rsidRDefault="009876A6" w:rsidP="00A827D6">
      <w:pPr>
        <w:pStyle w:val="backtothetop"/>
      </w:pPr>
      <w:hyperlink w:anchor="_CONTENTS" w:history="1">
        <w:r w:rsidR="00A827D6" w:rsidRPr="00792F2B">
          <w:rPr>
            <w:rStyle w:val="Hyperlink"/>
          </w:rPr>
          <w:t>Back to List of Contents</w:t>
        </w:r>
      </w:hyperlink>
    </w:p>
    <w:p w:rsidR="00A827D6" w:rsidRPr="00A827D6" w:rsidRDefault="00A827D6" w:rsidP="00A827D6">
      <w:pPr>
        <w:pStyle w:val="backtothetop"/>
      </w:pPr>
    </w:p>
    <w:p w:rsidR="00D94162" w:rsidRDefault="00D94162" w:rsidP="003D0DB0">
      <w:pPr>
        <w:pStyle w:val="Heading1"/>
        <w:rPr>
          <w:szCs w:val="24"/>
        </w:rPr>
      </w:pPr>
      <w:bookmarkStart w:id="13" w:name="_Toc171394755"/>
      <w:r>
        <w:rPr>
          <w:szCs w:val="24"/>
        </w:rPr>
        <w:t>CARBON CORNER</w:t>
      </w:r>
      <w:bookmarkEnd w:id="13"/>
    </w:p>
    <w:p w:rsidR="00D94162" w:rsidRPr="00D94162" w:rsidRDefault="00D94162" w:rsidP="00D94162">
      <w:pPr>
        <w:pStyle w:val="Heading2"/>
      </w:pPr>
      <w:r w:rsidRPr="008323AD">
        <w:t>Ad</w:t>
      </w:r>
      <w:r>
        <w:t>a</w:t>
      </w:r>
      <w:r w:rsidRPr="008323AD">
        <w:t xml:space="preserve">pting to climate change </w:t>
      </w:r>
      <w:r>
        <w:t>– global and local pictures</w:t>
      </w:r>
    </w:p>
    <w:p w:rsidR="00D94162" w:rsidRPr="00D94162" w:rsidRDefault="00D94162" w:rsidP="00D94162">
      <w:pPr>
        <w:autoSpaceDE w:val="0"/>
        <w:autoSpaceDN w:val="0"/>
        <w:adjustRightInd w:val="0"/>
      </w:pPr>
      <w:r w:rsidRPr="00731F38">
        <w:t xml:space="preserve">Climate change is now recognised as a serious and growing threat to communities worldwide. Developing countries are particularly vulnerable, as they have limited capacity and resources to adapt to changing weather patterns. Some indication of the likely impacts </w:t>
      </w:r>
      <w:r>
        <w:t xml:space="preserve">can be found </w:t>
      </w:r>
      <w:r w:rsidRPr="00731F38">
        <w:t xml:space="preserve">in the IPPC </w:t>
      </w:r>
      <w:r>
        <w:t xml:space="preserve">report </w:t>
      </w:r>
      <w:r w:rsidRPr="00731F38">
        <w:rPr>
          <w:i/>
        </w:rPr>
        <w:t>Climate Change 2007: Impacts, Adaptation and Vulnerability</w:t>
      </w:r>
      <w:r>
        <w:t xml:space="preserve">: </w:t>
      </w:r>
    </w:p>
    <w:p w:rsidR="00D94162" w:rsidRPr="00D94162" w:rsidRDefault="00D94162" w:rsidP="00D94162">
      <w:pPr>
        <w:autoSpaceDE w:val="0"/>
        <w:autoSpaceDN w:val="0"/>
        <w:adjustRightInd w:val="0"/>
        <w:rPr>
          <w:i/>
          <w:lang w:eastAsia="en-GB"/>
        </w:rPr>
      </w:pPr>
      <w:smartTag w:uri="urn:schemas-microsoft-com:office:smarttags" w:element="place">
        <w:r w:rsidRPr="00D94162">
          <w:rPr>
            <w:i/>
            <w:lang w:eastAsia="en-GB"/>
          </w:rPr>
          <w:t>Africa</w:t>
        </w:r>
      </w:smartTag>
      <w:r w:rsidRPr="00D94162">
        <w:rPr>
          <w:i/>
          <w:lang w:eastAsia="en-GB"/>
        </w:rPr>
        <w:t xml:space="preserve"> </w:t>
      </w:r>
    </w:p>
    <w:p w:rsidR="00D94162" w:rsidRPr="00D94162" w:rsidRDefault="00D94162" w:rsidP="00D94162">
      <w:pPr>
        <w:autoSpaceDE w:val="0"/>
        <w:autoSpaceDN w:val="0"/>
        <w:adjustRightInd w:val="0"/>
        <w:rPr>
          <w:i/>
          <w:lang w:eastAsia="en-GB"/>
        </w:rPr>
      </w:pPr>
      <w:r w:rsidRPr="00D94162">
        <w:rPr>
          <w:i/>
          <w:lang w:eastAsia="en-GB"/>
        </w:rPr>
        <w:t xml:space="preserve">By 2020, between 75 and 250 million people are projected to be exposed to an increase of water stress due to climate change. If coupled with increased demand, this will adversely affect livelihoods and exacerbate water-related </w:t>
      </w:r>
      <w:r w:rsidRPr="00D94162">
        <w:rPr>
          <w:i/>
          <w:lang w:eastAsia="en-GB"/>
        </w:rPr>
        <w:lastRenderedPageBreak/>
        <w:t xml:space="preserve">problems. </w:t>
      </w:r>
    </w:p>
    <w:p w:rsidR="00D94162" w:rsidRPr="00D94162" w:rsidRDefault="00D94162" w:rsidP="00D94162">
      <w:pPr>
        <w:autoSpaceDE w:val="0"/>
        <w:autoSpaceDN w:val="0"/>
        <w:adjustRightInd w:val="0"/>
        <w:rPr>
          <w:i/>
          <w:lang w:eastAsia="en-GB"/>
        </w:rPr>
      </w:pPr>
      <w:r w:rsidRPr="00D94162">
        <w:rPr>
          <w:i/>
          <w:lang w:eastAsia="en-GB"/>
        </w:rPr>
        <w:t xml:space="preserve">Agricultural production, including access to food, in many African countries and regions is projected to be severely compromised by climate variability and change. The area suitable for agriculture, the length of growing seasons and yield potential, particularly along the margins of semi-arid and arid areas, are expected to decrease. This would further adversely affect food security and exacerbate malnutrition in the continent. In some countries, yields from rain-fed agriculture could be reduced by up to 50% by 2020. </w:t>
      </w:r>
    </w:p>
    <w:p w:rsidR="00D94162" w:rsidRPr="00731F38" w:rsidRDefault="00D94162" w:rsidP="00D94162">
      <w:r>
        <w:t>D</w:t>
      </w:r>
      <w:r w:rsidRPr="00731F38">
        <w:t>eveloped countries have been largely responsible for climate change</w:t>
      </w:r>
      <w:r>
        <w:t>. T</w:t>
      </w:r>
      <w:r w:rsidRPr="00731F38">
        <w:t xml:space="preserve">here is </w:t>
      </w:r>
      <w:r>
        <w:t xml:space="preserve">therefore </w:t>
      </w:r>
      <w:r w:rsidRPr="00731F38">
        <w:t xml:space="preserve">an onus on them to provide capacity and support to allow developing countries to better adapt to what the IPCC report says is likely to happen in </w:t>
      </w:r>
      <w:r>
        <w:t xml:space="preserve">the </w:t>
      </w:r>
      <w:r w:rsidRPr="00731F38">
        <w:t xml:space="preserve">relatively </w:t>
      </w:r>
      <w:r>
        <w:t xml:space="preserve">short period of time up to 2020. </w:t>
      </w:r>
    </w:p>
    <w:p w:rsidR="00D94162" w:rsidRDefault="00D94162" w:rsidP="00D94162">
      <w:r w:rsidRPr="00731F38">
        <w:t xml:space="preserve">There is also on onus on </w:t>
      </w:r>
      <w:r>
        <w:t xml:space="preserve">all </w:t>
      </w:r>
      <w:r w:rsidRPr="00731F38">
        <w:t xml:space="preserve">developed countries and emerging economies to very substantially reduce greenhouse gas emissions, </w:t>
      </w:r>
      <w:r>
        <w:t xml:space="preserve">to lessen future impacts and tackle the problem at source. Leadership in the international arena has been shown by the EU, which has set a 20% reduction target by 2020. Various policies have been outlined to achieve the target, including the use of renewable energy. Making these policies a reality demands concerted and coordinated action across all sectors of the economy, including land use and forestry. Unfortunately this message has not impacted sufficiently in terms of policy supports that envisage the continuation of REPS - in a similar format as before - to the end of 2013, and which will tie-in 40-50,000 land owners. </w:t>
      </w:r>
    </w:p>
    <w:p w:rsidR="00D94162" w:rsidRDefault="00D94162" w:rsidP="00D94162">
      <w:r>
        <w:t>While REPS will contribute to climate change through reducing national herd numbers and by lessening fertiliser use, it will do very little to directly address the climate change agenda. The one area where it can and should make a direct contribution is in renewable energy – particularly in biomass. Demand for biomass for energy generation is already growing rapidly, and further rapid expansion i</w:t>
      </w:r>
      <w:r w:rsidR="00112B67">
        <w:t>s</w:t>
      </w:r>
      <w:r>
        <w:t xml:space="preserve"> forecast due to the various support schemes and measures that are now in place, the continuing upward trend in fossil fuel prices, and the likely introduction of a carbon tax. </w:t>
      </w:r>
    </w:p>
    <w:p w:rsidR="00D94162" w:rsidRPr="00D94162" w:rsidRDefault="00D94162" w:rsidP="00D94162">
      <w:r>
        <w:t>Now is an opportune time for policy makers to revisit REPS and seek to in some way to tie in biomass production (most likely using a long-term forestry model) as a central part of the scheme. Locally produced wood fuel is one of the most sustainable and easily managed renewable energies. Including such a requirement in all REPS approved projects would also provide an economic impetus and incentive for rural business development.</w:t>
      </w:r>
    </w:p>
    <w:p w:rsidR="00D94162" w:rsidRDefault="009876A6" w:rsidP="00D94162">
      <w:pPr>
        <w:pStyle w:val="backtothetop"/>
      </w:pPr>
      <w:hyperlink w:anchor="_CONTENTS" w:history="1">
        <w:r w:rsidR="00D94162" w:rsidRPr="00792F2B">
          <w:rPr>
            <w:rStyle w:val="Hyperlink"/>
          </w:rPr>
          <w:t>Back to List of Contents</w:t>
        </w:r>
      </w:hyperlink>
    </w:p>
    <w:p w:rsidR="00D94162" w:rsidRPr="00D94162" w:rsidRDefault="00D94162" w:rsidP="00D94162">
      <w:pPr>
        <w:pStyle w:val="backtothetop"/>
      </w:pPr>
    </w:p>
    <w:p w:rsidR="003D0DB0" w:rsidRDefault="003D0DB0" w:rsidP="003D0DB0">
      <w:pPr>
        <w:pStyle w:val="Heading1"/>
        <w:rPr>
          <w:u w:val="single"/>
        </w:rPr>
      </w:pPr>
      <w:bookmarkStart w:id="14" w:name="_Toc171394756"/>
      <w:r w:rsidRPr="007503EC">
        <w:rPr>
          <w:szCs w:val="24"/>
        </w:rPr>
        <w:t>EUFORGEN Stand-forming</w:t>
      </w:r>
      <w:r>
        <w:rPr>
          <w:szCs w:val="24"/>
        </w:rPr>
        <w:t xml:space="preserve"> Broadleaves</w:t>
      </w:r>
      <w:r w:rsidRPr="007503EC">
        <w:rPr>
          <w:szCs w:val="24"/>
        </w:rPr>
        <w:t xml:space="preserve"> Network Meeting</w:t>
      </w:r>
      <w:bookmarkEnd w:id="14"/>
    </w:p>
    <w:p w:rsidR="00836069" w:rsidRDefault="003D0DB0" w:rsidP="005B1DF0">
      <w:r>
        <w:t xml:space="preserve">The European Forest Genetic Resources (EUFORGEN) Fifth Stand-forming Broadleaves Network Meeting was held </w:t>
      </w:r>
      <w:smartTag w:uri="urn:schemas-microsoft-com:office:smarttags" w:element="City">
        <w:r>
          <w:t>Nov</w:t>
        </w:r>
        <w:r w:rsidR="00836069">
          <w:t>i</w:t>
        </w:r>
        <w:r>
          <w:t xml:space="preserve"> Sad</w:t>
        </w:r>
      </w:smartTag>
      <w:r>
        <w:t xml:space="preserve"> in </w:t>
      </w:r>
      <w:smartTag w:uri="urn:schemas-microsoft-com:office:smarttags" w:element="country-region">
        <w:smartTag w:uri="urn:schemas-microsoft-com:office:smarttags" w:element="place">
          <w:r>
            <w:t>Serbia</w:t>
          </w:r>
        </w:smartTag>
      </w:smartTag>
      <w:r>
        <w:t xml:space="preserve">, from 27 to 29 June 2007. The local organiser was </w:t>
      </w:r>
      <w:proofErr w:type="spellStart"/>
      <w:r>
        <w:t>Sasa</w:t>
      </w:r>
      <w:proofErr w:type="spellEnd"/>
      <w:r>
        <w:t xml:space="preserve"> </w:t>
      </w:r>
      <w:proofErr w:type="spellStart"/>
      <w:r>
        <w:t>Orlovic</w:t>
      </w:r>
      <w:proofErr w:type="spellEnd"/>
      <w:r>
        <w:t xml:space="preserve">, National Co-ordinator for </w:t>
      </w:r>
      <w:smartTag w:uri="urn:schemas-microsoft-com:office:smarttags" w:element="country-region">
        <w:r>
          <w:t>Serbia</w:t>
        </w:r>
      </w:smartTag>
      <w:r>
        <w:t xml:space="preserve">, based at the </w:t>
      </w:r>
      <w:smartTag w:uri="urn:schemas-microsoft-com:office:smarttags" w:element="PlaceType">
        <w:r>
          <w:t>Institute</w:t>
        </w:r>
      </w:smartTag>
      <w:r>
        <w:t xml:space="preserve"> of </w:t>
      </w:r>
      <w:smartTag w:uri="urn:schemas-microsoft-com:office:smarttags" w:element="PlaceName">
        <w:r>
          <w:t>Lowland Forestry</w:t>
        </w:r>
      </w:smartTag>
      <w:r>
        <w:t xml:space="preserve"> and Environment in </w:t>
      </w:r>
      <w:smartTag w:uri="urn:schemas-microsoft-com:office:smarttags" w:element="City">
        <w:smartTag w:uri="urn:schemas-microsoft-com:office:smarttags" w:element="place">
          <w:r>
            <w:t>Novi Sad</w:t>
          </w:r>
        </w:smartTag>
      </w:smartTag>
      <w:r>
        <w:t xml:space="preserve">. Representatives from the participating </w:t>
      </w:r>
      <w:r w:rsidR="00836069">
        <w:t xml:space="preserve">countries outlined their country’s </w:t>
      </w:r>
      <w:r>
        <w:t>forest genetic resources activities</w:t>
      </w:r>
      <w:r w:rsidR="00836069">
        <w:t xml:space="preserve"> and </w:t>
      </w:r>
      <w:r>
        <w:t xml:space="preserve">discussed the </w:t>
      </w:r>
      <w:r w:rsidRPr="00BD4D6E">
        <w:t>development of minimum requirements for stand-forming broadleaves</w:t>
      </w:r>
      <w:r>
        <w:t xml:space="preserve">. </w:t>
      </w:r>
    </w:p>
    <w:p w:rsidR="00836069" w:rsidRDefault="003D0DB0" w:rsidP="003D0DB0">
      <w:r w:rsidRPr="00C640EE">
        <w:t xml:space="preserve">J. </w:t>
      </w:r>
      <w:proofErr w:type="spellStart"/>
      <w:r w:rsidRPr="00C640EE">
        <w:t>Koskela</w:t>
      </w:r>
      <w:proofErr w:type="spellEnd"/>
      <w:r>
        <w:t>, EUFORGEN Co-ordinator,</w:t>
      </w:r>
      <w:r w:rsidRPr="00C640EE">
        <w:t xml:space="preserve"> introduced the new EUFGIS </w:t>
      </w:r>
      <w:r w:rsidR="00836069" w:rsidRPr="00C640EE">
        <w:t>project</w:t>
      </w:r>
      <w:r w:rsidR="00836069">
        <w:t xml:space="preserve"> (Establishment of a European Information System on Forest Genetic Resources), l</w:t>
      </w:r>
      <w:r w:rsidR="00836069" w:rsidRPr="00C640EE">
        <w:t>aunched on 1 April 2007</w:t>
      </w:r>
      <w:r w:rsidR="00836069">
        <w:t xml:space="preserve"> (</w:t>
      </w:r>
      <w:r w:rsidR="00836069" w:rsidRPr="00836069">
        <w:t>http://www.bioversityinternational.org/networks/euforgen/News/EUFGIS.htm</w:t>
      </w:r>
      <w:r w:rsidR="00836069">
        <w:t>).</w:t>
      </w:r>
      <w:r w:rsidRPr="00C640EE">
        <w:t xml:space="preserve"> </w:t>
      </w:r>
    </w:p>
    <w:p w:rsidR="005B1DF0" w:rsidRDefault="003D0DB0" w:rsidP="003D0DB0">
      <w:r>
        <w:t xml:space="preserve">Georg von </w:t>
      </w:r>
      <w:proofErr w:type="spellStart"/>
      <w:r>
        <w:t>Whulisch</w:t>
      </w:r>
      <w:proofErr w:type="spellEnd"/>
      <w:r>
        <w:t xml:space="preserve"> (Chairman) presented an update on the COST Action E52 </w:t>
      </w:r>
      <w:r w:rsidR="005B1DF0">
        <w:t xml:space="preserve">- </w:t>
      </w:r>
      <w:r w:rsidRPr="005B1DF0">
        <w:rPr>
          <w:i/>
        </w:rPr>
        <w:t>Evaluation of beech genetic resources for sustainable forestry</w:t>
      </w:r>
      <w:r>
        <w:t xml:space="preserve">. </w:t>
      </w:r>
    </w:p>
    <w:p w:rsidR="005B1DF0" w:rsidRDefault="003D0DB0" w:rsidP="005B1DF0">
      <w:r>
        <w:t>Progress on the TREEBREED</w:t>
      </w:r>
      <w:r w:rsidR="005B1DF0">
        <w:t xml:space="preserve">EX project was also presented. It is </w:t>
      </w:r>
      <w:r w:rsidRPr="00D774F7">
        <w:t>funded by the EC as a co-ordination action under the 6</w:t>
      </w:r>
      <w:r w:rsidRPr="00D774F7">
        <w:rPr>
          <w:vertAlign w:val="superscript"/>
        </w:rPr>
        <w:t>th</w:t>
      </w:r>
      <w:r w:rsidRPr="00D774F7">
        <w:t xml:space="preserve"> </w:t>
      </w:r>
      <w:r w:rsidR="005B1DF0">
        <w:t>F</w:t>
      </w:r>
      <w:r w:rsidRPr="00D774F7">
        <w:t xml:space="preserve">ramework </w:t>
      </w:r>
      <w:r w:rsidR="005B1DF0">
        <w:t xml:space="preserve">RTDI </w:t>
      </w:r>
      <w:r w:rsidRPr="00D774F7">
        <w:t>programme</w:t>
      </w:r>
      <w:r w:rsidR="005B1DF0">
        <w:t xml:space="preserve">. </w:t>
      </w:r>
      <w:r w:rsidRPr="00D774F7">
        <w:t xml:space="preserve">The project is co-ordinated by L. </w:t>
      </w:r>
      <w:proofErr w:type="spellStart"/>
      <w:r w:rsidRPr="00D774F7">
        <w:t>Pâques</w:t>
      </w:r>
      <w:proofErr w:type="spellEnd"/>
      <w:r w:rsidRPr="00D774F7">
        <w:t xml:space="preserve"> at INRA Orleans and brings together 28 participating institutes in 19 countries. It builds on the earlier achievements by European forest tree breeders and their networks of experiments. The project started on 1 June 2006 and will </w:t>
      </w:r>
      <w:r>
        <w:t>continue</w:t>
      </w:r>
      <w:r w:rsidRPr="00D774F7">
        <w:t xml:space="preserve"> until 31 May 2010</w:t>
      </w:r>
      <w:r>
        <w:t xml:space="preserve">. </w:t>
      </w:r>
    </w:p>
    <w:p w:rsidR="005B1DF0" w:rsidRPr="005B1DF0" w:rsidRDefault="005B1DF0" w:rsidP="005B1DF0">
      <w:r>
        <w:t>T</w:t>
      </w:r>
      <w:r w:rsidR="00112B67">
        <w:t>h</w:t>
      </w:r>
      <w:r w:rsidR="003D0DB0">
        <w:t xml:space="preserve">e final presentation in this section was a progress report on the EVOLTREE </w:t>
      </w:r>
      <w:r>
        <w:t>projec</w:t>
      </w:r>
      <w:r w:rsidR="003D0DB0">
        <w:t>t</w:t>
      </w:r>
      <w:r>
        <w:t xml:space="preserve"> (</w:t>
      </w:r>
      <w:r w:rsidRPr="005B1DF0">
        <w:t>Evolution of trees as drivers of terrestrial biodiversity</w:t>
      </w:r>
      <w:r>
        <w:t xml:space="preserve">). It is </w:t>
      </w:r>
      <w:r w:rsidRPr="005B1DF0">
        <w:t xml:space="preserve">a large </w:t>
      </w:r>
      <w:r>
        <w:t>EC-</w:t>
      </w:r>
      <w:r w:rsidRPr="005B1DF0">
        <w:t xml:space="preserve">funded network of excellence launched in </w:t>
      </w:r>
      <w:r>
        <w:t>A</w:t>
      </w:r>
      <w:r w:rsidRPr="005B1DF0">
        <w:t xml:space="preserve">pril 2006 to </w:t>
      </w:r>
      <w:proofErr w:type="spellStart"/>
      <w:r w:rsidRPr="005B1DF0">
        <w:t>analyze</w:t>
      </w:r>
      <w:proofErr w:type="spellEnd"/>
      <w:r w:rsidRPr="005B1DF0">
        <w:t xml:space="preserve"> the impacts of climate change on forest ecosystems from an evolutionary perspective</w:t>
      </w:r>
    </w:p>
    <w:p w:rsidR="003D0DB0" w:rsidRDefault="003D0DB0" w:rsidP="003D0DB0">
      <w:r w:rsidRPr="005B1DF0">
        <w:lastRenderedPageBreak/>
        <w:t xml:space="preserve">Under the Agenda item Progress made in Network activities </w:t>
      </w:r>
      <w:r>
        <w:t xml:space="preserve">the common action plan was discussed and a paper was presented by Alexis </w:t>
      </w:r>
      <w:proofErr w:type="spellStart"/>
      <w:r>
        <w:t>Ducousso</w:t>
      </w:r>
      <w:proofErr w:type="spellEnd"/>
      <w:r>
        <w:t xml:space="preserve"> (</w:t>
      </w:r>
      <w:smartTag w:uri="urn:schemas-microsoft-com:office:smarttags" w:element="country-region">
        <w:smartTag w:uri="urn:schemas-microsoft-com:office:smarttags" w:element="place">
          <w:r>
            <w:t>France</w:t>
          </w:r>
        </w:smartTag>
      </w:smartTag>
      <w:r>
        <w:t xml:space="preserve">) on European oak species with particular emphasis on endangered oaks in the Mediterranean region. This discussion concluded with the identification and selection of target species requiring future work. </w:t>
      </w:r>
    </w:p>
    <w:p w:rsidR="003D0DB0" w:rsidRDefault="003D0DB0" w:rsidP="003D0DB0">
      <w:pPr>
        <w:pStyle w:val="BodyText"/>
        <w:jc w:val="both"/>
      </w:pPr>
      <w:r w:rsidRPr="00BD4D6E">
        <w:t xml:space="preserve">A seminar on genetic resources of stand-forming broadleaves in </w:t>
      </w:r>
      <w:smartTag w:uri="urn:schemas-microsoft-com:office:smarttags" w:element="country-region">
        <w:r w:rsidRPr="00BD4D6E">
          <w:t>Serbia</w:t>
        </w:r>
      </w:smartTag>
      <w:r w:rsidRPr="00BD4D6E">
        <w:t xml:space="preserve"> included presentations by </w:t>
      </w:r>
      <w:proofErr w:type="spellStart"/>
      <w:r w:rsidRPr="00BD4D6E">
        <w:t>Ljiljanna</w:t>
      </w:r>
      <w:proofErr w:type="spellEnd"/>
      <w:r w:rsidRPr="00BD4D6E">
        <w:t xml:space="preserve"> </w:t>
      </w:r>
      <w:proofErr w:type="spellStart"/>
      <w:r w:rsidRPr="00BD4D6E">
        <w:t>Sovilj</w:t>
      </w:r>
      <w:proofErr w:type="spellEnd"/>
      <w:r w:rsidRPr="00BD4D6E">
        <w:t xml:space="preserve"> of the Directorate of Forestry on </w:t>
      </w:r>
      <w:r w:rsidRPr="005B1DF0">
        <w:rPr>
          <w:i/>
        </w:rPr>
        <w:t xml:space="preserve">Forest genetic resources in </w:t>
      </w:r>
      <w:smartTag w:uri="urn:schemas-microsoft-com:office:smarttags" w:element="country-region">
        <w:smartTag w:uri="urn:schemas-microsoft-com:office:smarttags" w:element="place">
          <w:r w:rsidRPr="005B1DF0">
            <w:rPr>
              <w:i/>
            </w:rPr>
            <w:t>Serbia</w:t>
          </w:r>
        </w:smartTag>
      </w:smartTag>
      <w:r>
        <w:t xml:space="preserve"> in which she outlined the most important statistics on genetic resources. This was followed by a paper presented by </w:t>
      </w:r>
      <w:proofErr w:type="spellStart"/>
      <w:r>
        <w:t>Vasilije</w:t>
      </w:r>
      <w:proofErr w:type="spellEnd"/>
      <w:r>
        <w:t xml:space="preserve"> </w:t>
      </w:r>
      <w:proofErr w:type="spellStart"/>
      <w:r>
        <w:t>Isajev</w:t>
      </w:r>
      <w:proofErr w:type="spellEnd"/>
      <w:r>
        <w:t xml:space="preserve"> of the Faculty of Forestry in </w:t>
      </w:r>
      <w:smartTag w:uri="urn:schemas-microsoft-com:office:smarttags" w:element="City">
        <w:r>
          <w:t>Belgrade</w:t>
        </w:r>
      </w:smartTag>
      <w:r>
        <w:t xml:space="preserve"> on </w:t>
      </w:r>
      <w:r w:rsidRPr="005B1DF0">
        <w:rPr>
          <w:i/>
        </w:rPr>
        <w:t>Breeding and variability of beech</w:t>
      </w:r>
      <w:r>
        <w:t xml:space="preserve"> (</w:t>
      </w:r>
      <w:proofErr w:type="spellStart"/>
      <w:r w:rsidRPr="00E3175F">
        <w:rPr>
          <w:i/>
        </w:rPr>
        <w:t>Fagus</w:t>
      </w:r>
      <w:proofErr w:type="spellEnd"/>
      <w:r w:rsidRPr="00E3175F">
        <w:rPr>
          <w:i/>
        </w:rPr>
        <w:t xml:space="preserve"> </w:t>
      </w:r>
      <w:proofErr w:type="spellStart"/>
      <w:r w:rsidRPr="00E3175F">
        <w:rPr>
          <w:i/>
        </w:rPr>
        <w:t>moesiaca</w:t>
      </w:r>
      <w:proofErr w:type="spellEnd"/>
      <w:r>
        <w:t xml:space="preserve">) </w:t>
      </w:r>
      <w:r w:rsidRPr="005B1DF0">
        <w:rPr>
          <w:i/>
        </w:rPr>
        <w:t xml:space="preserve">in </w:t>
      </w:r>
      <w:smartTag w:uri="urn:schemas-microsoft-com:office:smarttags" w:element="country-region">
        <w:smartTag w:uri="urn:schemas-microsoft-com:office:smarttags" w:element="place">
          <w:r w:rsidRPr="005B1DF0">
            <w:rPr>
              <w:i/>
            </w:rPr>
            <w:t>Ser</w:t>
          </w:r>
          <w:r>
            <w:t>bia</w:t>
          </w:r>
        </w:smartTag>
      </w:smartTag>
      <w:r>
        <w:t xml:space="preserve">. Another paper on </w:t>
      </w:r>
      <w:r w:rsidRPr="005B1DF0">
        <w:rPr>
          <w:i/>
        </w:rPr>
        <w:t xml:space="preserve">Gene pool conservation and seed production of </w:t>
      </w:r>
      <w:proofErr w:type="spellStart"/>
      <w:r w:rsidRPr="005B1DF0">
        <w:rPr>
          <w:i/>
        </w:rPr>
        <w:t>pedunculate</w:t>
      </w:r>
      <w:proofErr w:type="spellEnd"/>
      <w:r w:rsidRPr="005B1DF0">
        <w:rPr>
          <w:i/>
        </w:rPr>
        <w:t xml:space="preserve"> oak </w:t>
      </w:r>
      <w:r>
        <w:t xml:space="preserve">was presented by Andrej </w:t>
      </w:r>
      <w:proofErr w:type="spellStart"/>
      <w:r>
        <w:t>Pilipovice</w:t>
      </w:r>
      <w:proofErr w:type="spellEnd"/>
      <w:r>
        <w:t xml:space="preserve"> of the </w:t>
      </w:r>
      <w:smartTag w:uri="urn:schemas-microsoft-com:office:smarttags" w:element="PlaceType">
        <w:r>
          <w:t>Institute</w:t>
        </w:r>
      </w:smartTag>
      <w:r>
        <w:t xml:space="preserve"> of </w:t>
      </w:r>
      <w:smartTag w:uri="urn:schemas-microsoft-com:office:smarttags" w:element="PlaceName">
        <w:r>
          <w:t>Lowland Forestry</w:t>
        </w:r>
      </w:smartTag>
      <w:r>
        <w:t xml:space="preserve"> and Environment in </w:t>
      </w:r>
      <w:smartTag w:uri="urn:schemas-microsoft-com:office:smarttags" w:element="City">
        <w:smartTag w:uri="urn:schemas-microsoft-com:office:smarttags" w:element="place">
          <w:r>
            <w:t>Nov</w:t>
          </w:r>
          <w:r w:rsidR="005B1DF0">
            <w:t>i</w:t>
          </w:r>
          <w:r>
            <w:t xml:space="preserve"> Sad</w:t>
          </w:r>
        </w:smartTag>
      </w:smartTag>
      <w:r>
        <w:t>.</w:t>
      </w:r>
    </w:p>
    <w:p w:rsidR="003D0DB0" w:rsidRDefault="003D0DB0" w:rsidP="003D0DB0">
      <w:r>
        <w:t xml:space="preserve">For </w:t>
      </w:r>
      <w:smartTag w:uri="urn:schemas-microsoft-com:office:smarttags" w:element="PersonName">
        <w:r>
          <w:t>info</w:t>
        </w:r>
      </w:smartTag>
      <w:r>
        <w:t xml:space="preserve">rmation on EUFORGEN and its work visit </w:t>
      </w:r>
      <w:hyperlink r:id="rId19" w:history="1">
        <w:r>
          <w:rPr>
            <w:rStyle w:val="Hyperlink"/>
          </w:rPr>
          <w:t>www.euforgen.org</w:t>
        </w:r>
      </w:hyperlink>
      <w:r>
        <w:t>.</w:t>
      </w:r>
    </w:p>
    <w:p w:rsidR="003D0DB0" w:rsidRDefault="009876A6" w:rsidP="003D0DB0">
      <w:pPr>
        <w:pStyle w:val="backtothetop"/>
      </w:pPr>
      <w:hyperlink w:anchor="_CONTENTS" w:history="1">
        <w:r w:rsidR="003D0DB0" w:rsidRPr="00792F2B">
          <w:rPr>
            <w:rStyle w:val="Hyperlink"/>
          </w:rPr>
          <w:t>Back to List of Contents</w:t>
        </w:r>
      </w:hyperlink>
    </w:p>
    <w:p w:rsidR="00A827D6" w:rsidRPr="006848B0" w:rsidRDefault="00A827D6" w:rsidP="003D0DB0">
      <w:pPr>
        <w:pStyle w:val="backtothetop"/>
        <w:rPr>
          <w:lang w:val="en-US"/>
        </w:rPr>
      </w:pPr>
    </w:p>
    <w:p w:rsidR="003D0DB0" w:rsidRDefault="003D0DB0" w:rsidP="003D0DB0">
      <w:pPr>
        <w:pStyle w:val="Heading1"/>
      </w:pPr>
      <w:bookmarkStart w:id="15" w:name="_Toc171394757"/>
      <w:r>
        <w:t>PhD student</w:t>
      </w:r>
      <w:r w:rsidR="005B1DF0">
        <w:t>ships available</w:t>
      </w:r>
      <w:bookmarkEnd w:id="15"/>
    </w:p>
    <w:p w:rsidR="003D0DB0" w:rsidRPr="00A827D6" w:rsidRDefault="003D0DB0" w:rsidP="003D0DB0">
      <w:pPr>
        <w:rPr>
          <w:rFonts w:ascii="Arial" w:hAnsi="Arial" w:cs="Arial"/>
          <w:i/>
        </w:rPr>
      </w:pPr>
      <w:r w:rsidRPr="006848B0">
        <w:rPr>
          <w:b/>
        </w:rPr>
        <w:t xml:space="preserve">Greenhouse gas fluxes in </w:t>
      </w:r>
      <w:proofErr w:type="spellStart"/>
      <w:r w:rsidRPr="006848B0">
        <w:rPr>
          <w:b/>
        </w:rPr>
        <w:t>peatland</w:t>
      </w:r>
      <w:proofErr w:type="spellEnd"/>
      <w:r w:rsidRPr="006848B0">
        <w:rPr>
          <w:b/>
        </w:rPr>
        <w:t xml:space="preserve"> forest</w:t>
      </w:r>
      <w:r>
        <w:t xml:space="preserve">s: Based at the Centre for Hydrology, Micrometeorology and Climate Change, Department of Civil and Environmental Engineering, University College Cork, Ireland, the duration of this PhD studentship is 4 years. The value of the studentship is approximately €18,000 per annum (plus fees) and is tax-exempt. Closing date for applications is 20 July 2007. </w:t>
      </w:r>
      <w:r w:rsidR="00A827D6" w:rsidRPr="00A827D6">
        <w:t>This position is funded by the Irish Council for Forest Research and Development (COFORD)</w:t>
      </w:r>
      <w:r w:rsidR="00A827D6">
        <w:t>.</w:t>
      </w:r>
      <w:r w:rsidR="00A827D6">
        <w:rPr>
          <w:rStyle w:val="Emphasis"/>
          <w:rFonts w:ascii="Arial" w:hAnsi="Arial" w:cs="Arial"/>
        </w:rPr>
        <w:t xml:space="preserve"> </w:t>
      </w:r>
      <w:r>
        <w:t xml:space="preserve">The successful applicant will investigate the </w:t>
      </w:r>
      <w:r w:rsidR="00A827D6">
        <w:t>e</w:t>
      </w:r>
      <w:r>
        <w:t xml:space="preserve">ffect of afforestation on the greenhouse gas balance in blanket </w:t>
      </w:r>
      <w:proofErr w:type="spellStart"/>
      <w:r>
        <w:t>peatlands</w:t>
      </w:r>
      <w:proofErr w:type="spellEnd"/>
      <w:r>
        <w:t xml:space="preserve">. The study will be based on a </w:t>
      </w:r>
      <w:proofErr w:type="spellStart"/>
      <w:r>
        <w:t>chronosequence</w:t>
      </w:r>
      <w:proofErr w:type="spellEnd"/>
      <w:r>
        <w:t xml:space="preserve"> which will include a pristine blanket </w:t>
      </w:r>
      <w:proofErr w:type="spellStart"/>
      <w:r>
        <w:t>peatland</w:t>
      </w:r>
      <w:proofErr w:type="spellEnd"/>
      <w:r>
        <w:t xml:space="preserve"> and at least four forest sites spanning the full rotation. Soil fluxes of CO</w:t>
      </w:r>
      <w:r w:rsidRPr="00635118">
        <w:rPr>
          <w:vertAlign w:val="subscript"/>
        </w:rPr>
        <w:t>2</w:t>
      </w:r>
      <w:r>
        <w:t>, CH</w:t>
      </w:r>
      <w:r w:rsidRPr="00635118">
        <w:rPr>
          <w:vertAlign w:val="subscript"/>
        </w:rPr>
        <w:t>4</w:t>
      </w:r>
      <w:r>
        <w:t xml:space="preserve"> and N</w:t>
      </w:r>
      <w:r w:rsidRPr="00635118">
        <w:rPr>
          <w:vertAlign w:val="subscript"/>
        </w:rPr>
        <w:t>2</w:t>
      </w:r>
      <w:r>
        <w:t xml:space="preserve">O will be measured using chamber techniques. </w:t>
      </w:r>
      <w:proofErr w:type="spellStart"/>
      <w:r>
        <w:t>Litterfall</w:t>
      </w:r>
      <w:proofErr w:type="spellEnd"/>
      <w:r>
        <w:t xml:space="preserve"> and fine root turnover will also be studied. </w:t>
      </w:r>
      <w:r w:rsidR="00A827D6">
        <w:t>T</w:t>
      </w:r>
      <w:r>
        <w:t xml:space="preserve">he successful candidate will possess an undergraduate (first or upper second class) or </w:t>
      </w:r>
      <w:proofErr w:type="spellStart"/>
      <w:r>
        <w:t>Masters</w:t>
      </w:r>
      <w:proofErr w:type="spellEnd"/>
      <w:r>
        <w:t xml:space="preserve"> degree in a cognate Science or Engineering discipline and have numerical analysis skills in FORTRAN, </w:t>
      </w:r>
      <w:proofErr w:type="spellStart"/>
      <w:r>
        <w:t>Matlab</w:t>
      </w:r>
      <w:proofErr w:type="spellEnd"/>
      <w:r>
        <w:t>, IDL, C/++ or a similar environment and experience of statistical software.</w:t>
      </w:r>
    </w:p>
    <w:p w:rsidR="00A827D6" w:rsidRDefault="003D0DB0" w:rsidP="003D0DB0">
      <w:r w:rsidRPr="006848B0">
        <w:rPr>
          <w:b/>
        </w:rPr>
        <w:t>The effect of agricultural liming on carbon sequestration and soil N</w:t>
      </w:r>
      <w:r w:rsidRPr="006848B0">
        <w:rPr>
          <w:b/>
          <w:vertAlign w:val="subscript"/>
        </w:rPr>
        <w:t>2</w:t>
      </w:r>
      <w:r w:rsidRPr="006848B0">
        <w:rPr>
          <w:b/>
        </w:rPr>
        <w:t>O and CH</w:t>
      </w:r>
      <w:r w:rsidRPr="006848B0">
        <w:rPr>
          <w:b/>
          <w:vertAlign w:val="subscript"/>
        </w:rPr>
        <w:t>4</w:t>
      </w:r>
      <w:r w:rsidRPr="006848B0">
        <w:rPr>
          <w:b/>
        </w:rPr>
        <w:t xml:space="preserve"> fluxes</w:t>
      </w:r>
      <w:r>
        <w:rPr>
          <w:b/>
        </w:rPr>
        <w:t xml:space="preserve">: </w:t>
      </w:r>
      <w:r>
        <w:t>Based at the Centre for Hydrology, Micrometeorology and Climate Change, Department of Civil and Environmental Engineering, University College Cork, Ireland, the duration of this PhD studentship is 3 years. The value of the studentship is approximately €18,000 per annum (plus fees) and is tax-exempt. Closing date for applications is 20 July 2007. This position is funded by the Irish Environmental Protection Agency. The successful applicant will investigate the effect of agricultural liming on carbon sequestration and soil N</w:t>
      </w:r>
      <w:r w:rsidRPr="00635118">
        <w:rPr>
          <w:vertAlign w:val="subscript"/>
        </w:rPr>
        <w:t>2</w:t>
      </w:r>
      <w:r>
        <w:t>O and CH</w:t>
      </w:r>
      <w:r w:rsidRPr="00635118">
        <w:rPr>
          <w:vertAlign w:val="subscript"/>
        </w:rPr>
        <w:t>4</w:t>
      </w:r>
      <w:r>
        <w:t xml:space="preserve"> fluxes using a randomised block experiment. CO</w:t>
      </w:r>
      <w:r w:rsidRPr="00635118">
        <w:rPr>
          <w:vertAlign w:val="subscript"/>
        </w:rPr>
        <w:t>2</w:t>
      </w:r>
      <w:r>
        <w:t>, N</w:t>
      </w:r>
      <w:r w:rsidRPr="00635118">
        <w:rPr>
          <w:vertAlign w:val="subscript"/>
        </w:rPr>
        <w:t>2</w:t>
      </w:r>
      <w:r>
        <w:t>O and CH</w:t>
      </w:r>
      <w:r w:rsidRPr="00635118">
        <w:rPr>
          <w:vertAlign w:val="subscript"/>
        </w:rPr>
        <w:t>4</w:t>
      </w:r>
      <w:r>
        <w:t xml:space="preserve"> fluxes will be me</w:t>
      </w:r>
      <w:r w:rsidR="00A827D6">
        <w:t>asured using chamber methods. In</w:t>
      </w:r>
      <w:r>
        <w:t xml:space="preserve"> addition biomass production (above- and belowground) and bicarbonate concentrations in soil water will be measured.</w:t>
      </w:r>
      <w:r w:rsidR="00A827D6">
        <w:t xml:space="preserve"> T</w:t>
      </w:r>
      <w:r>
        <w:t xml:space="preserve">he successful candidate will possess an undergraduate (first or upper second class) or </w:t>
      </w:r>
      <w:proofErr w:type="spellStart"/>
      <w:r>
        <w:t>Masters</w:t>
      </w:r>
      <w:proofErr w:type="spellEnd"/>
      <w:r>
        <w:t xml:space="preserve"> degree in a cognate Science or Engineering discipline and have numerical analysis skills in FORTRAN, </w:t>
      </w:r>
      <w:proofErr w:type="spellStart"/>
      <w:r>
        <w:t>Matlab</w:t>
      </w:r>
      <w:proofErr w:type="spellEnd"/>
      <w:r>
        <w:t xml:space="preserve">, IDL, C/++ or a similar environment and experience of statistical software. </w:t>
      </w:r>
    </w:p>
    <w:p w:rsidR="003D0DB0" w:rsidRDefault="00A827D6" w:rsidP="003D0DB0">
      <w:r>
        <w:t>For both these positions, t</w:t>
      </w:r>
      <w:r w:rsidR="003D0DB0">
        <w:t xml:space="preserve">he possession of a full clean driving licence is desirable.  Further </w:t>
      </w:r>
      <w:smartTag w:uri="urn:schemas-microsoft-com:office:smarttags" w:element="PersonName">
        <w:r w:rsidR="003D0DB0">
          <w:t>info</w:t>
        </w:r>
      </w:smartTag>
      <w:r w:rsidR="003D0DB0">
        <w:t xml:space="preserve">rmation on the research activities of the Centre is available at http://www.hydromet.org/. For </w:t>
      </w:r>
      <w:smartTag w:uri="urn:schemas-microsoft-com:office:smarttags" w:element="PersonName">
        <w:r w:rsidR="003D0DB0">
          <w:t>info</w:t>
        </w:r>
      </w:smartTag>
      <w:r w:rsidR="003D0DB0">
        <w:t xml:space="preserve">rmal discussion contact: Dr Ken Byrne (k.byrne@ucc.ie) or </w:t>
      </w:r>
      <w:proofErr w:type="spellStart"/>
      <w:r w:rsidR="003D0DB0">
        <w:t>Prof.</w:t>
      </w:r>
      <w:proofErr w:type="spellEnd"/>
      <w:r w:rsidR="003D0DB0">
        <w:t xml:space="preserve"> </w:t>
      </w:r>
      <w:proofErr w:type="spellStart"/>
      <w:r w:rsidR="003D0DB0">
        <w:t>Ger</w:t>
      </w:r>
      <w:proofErr w:type="spellEnd"/>
      <w:r w:rsidR="003D0DB0">
        <w:t xml:space="preserve"> </w:t>
      </w:r>
      <w:proofErr w:type="spellStart"/>
      <w:r w:rsidR="003D0DB0">
        <w:t>Kiely</w:t>
      </w:r>
      <w:proofErr w:type="spellEnd"/>
      <w:r w:rsidR="003D0DB0">
        <w:t xml:space="preserve"> (</w:t>
      </w:r>
      <w:hyperlink r:id="rId20" w:history="1">
        <w:r w:rsidR="003D0DB0" w:rsidRPr="000A6799">
          <w:rPr>
            <w:rStyle w:val="Hyperlink"/>
          </w:rPr>
          <w:t>g.kiely@ucc.ie</w:t>
        </w:r>
      </w:hyperlink>
      <w:r w:rsidR="003D0DB0">
        <w:t xml:space="preserve">). Candidates should submit a letter outlining their suitability for the position and a full curriculum vitae, to include the names, addresses and emails of three referees, to: Dr Ken Byrne, Centre for Hydrology, Micrometeorology and Climate Change, Department of Civil and Environmental Engineering, University College Cork, Ireland. Email: k.byrne@ucc.ie </w:t>
      </w:r>
    </w:p>
    <w:p w:rsidR="003D0DB0" w:rsidRDefault="009876A6" w:rsidP="003D0DB0">
      <w:pPr>
        <w:pStyle w:val="backtothetop"/>
      </w:pPr>
      <w:hyperlink w:anchor="_CONTENTS" w:history="1">
        <w:r w:rsidR="003D0DB0" w:rsidRPr="00792F2B">
          <w:rPr>
            <w:rStyle w:val="Hyperlink"/>
          </w:rPr>
          <w:t>Back to List of Contents</w:t>
        </w:r>
      </w:hyperlink>
    </w:p>
    <w:p w:rsidR="003D0DB0" w:rsidRDefault="003D0DB0" w:rsidP="003D0DB0">
      <w:pPr>
        <w:pStyle w:val="backtothetop"/>
      </w:pPr>
    </w:p>
    <w:p w:rsidR="00243FEF" w:rsidRDefault="00243FEF" w:rsidP="00243FEF">
      <w:pPr>
        <w:pStyle w:val="Heading1"/>
      </w:pPr>
      <w:bookmarkStart w:id="16" w:name="_Toc171394758"/>
      <w:r>
        <w:t>Co Clare Wood Energy Project call for expressions of interest</w:t>
      </w:r>
      <w:bookmarkEnd w:id="16"/>
    </w:p>
    <w:p w:rsidR="00243FEF" w:rsidRPr="00243FEF" w:rsidRDefault="00243FEF" w:rsidP="00243FEF">
      <w:r w:rsidRPr="00243FEF">
        <w:t xml:space="preserve">The Co Clare Wood Energy Project is working to facilitate the uptake of wood energy in Co Clare. They invite </w:t>
      </w:r>
      <w:r w:rsidRPr="00243FEF">
        <w:lastRenderedPageBreak/>
        <w:t>interested parties to submit expressions of interest for the following forthcoming tenders:</w:t>
      </w:r>
    </w:p>
    <w:p w:rsidR="00243FEF" w:rsidRPr="00243FEF" w:rsidRDefault="00243FEF" w:rsidP="00243FEF">
      <w:r w:rsidRPr="00243FEF">
        <w:t>• 2 commercial scale wood chip boiler installations</w:t>
      </w:r>
    </w:p>
    <w:p w:rsidR="00243FEF" w:rsidRPr="00243FEF" w:rsidRDefault="00243FEF" w:rsidP="00243FEF">
      <w:r w:rsidRPr="00243FEF">
        <w:t>• 2 wood chip Heat Supply Agreements</w:t>
      </w:r>
    </w:p>
    <w:p w:rsidR="00243FEF" w:rsidRPr="00243FEF" w:rsidRDefault="00243FEF" w:rsidP="00243FEF">
      <w:r w:rsidRPr="00243FEF">
        <w:t xml:space="preserve">• 1 </w:t>
      </w:r>
      <w:proofErr w:type="spellStart"/>
      <w:r w:rsidRPr="00243FEF">
        <w:t>ESCo</w:t>
      </w:r>
      <w:proofErr w:type="spellEnd"/>
    </w:p>
    <w:p w:rsidR="00243FEF" w:rsidRDefault="00243FEF" w:rsidP="00243FEF">
      <w:r w:rsidRPr="00243FEF">
        <w:t xml:space="preserve">Expressions of interest for the tender process should be submitted by 5 pm on Thursday July 19 2007, specifying the relevant tenders. Full tender documentation will be sent out to interested parties. Please send EOI to: </w:t>
      </w:r>
      <w:proofErr w:type="spellStart"/>
      <w:r w:rsidRPr="00243FEF">
        <w:t>Doirin</w:t>
      </w:r>
      <w:proofErr w:type="spellEnd"/>
      <w:r w:rsidRPr="00243FEF">
        <w:t xml:space="preserve"> Graham, CCWEP, Rural Resource Development, Shannon Business Centre, Town Centre, Shannon, Co Clare. Email: dgraham@rrd.ie; </w:t>
      </w:r>
      <w:proofErr w:type="spellStart"/>
      <w:r w:rsidRPr="00243FEF">
        <w:t>tel</w:t>
      </w:r>
      <w:proofErr w:type="spellEnd"/>
      <w:r w:rsidRPr="00243FEF">
        <w:t>: 061 361144.</w:t>
      </w:r>
    </w:p>
    <w:p w:rsidR="00243FEF" w:rsidRDefault="009876A6" w:rsidP="00243FEF">
      <w:pPr>
        <w:pStyle w:val="backtothetop"/>
      </w:pPr>
      <w:hyperlink w:anchor="_CONTENTS" w:history="1">
        <w:r w:rsidR="00243FEF" w:rsidRPr="00792F2B">
          <w:rPr>
            <w:rStyle w:val="Hyperlink"/>
          </w:rPr>
          <w:t>Back to List of Contents</w:t>
        </w:r>
      </w:hyperlink>
    </w:p>
    <w:p w:rsidR="00243FEF" w:rsidRPr="00243FEF" w:rsidRDefault="00243FEF" w:rsidP="00243FEF">
      <w:pPr>
        <w:pStyle w:val="backtothetop"/>
      </w:pPr>
    </w:p>
    <w:p w:rsidR="003D0DB0" w:rsidRDefault="003D0DB0" w:rsidP="003D0DB0">
      <w:pPr>
        <w:pStyle w:val="Heading1"/>
      </w:pPr>
      <w:bookmarkStart w:id="17" w:name="_Toc171394759"/>
      <w:r>
        <w:t xml:space="preserve">What is your vision for forestry in </w:t>
      </w:r>
      <w:smartTag w:uri="urn:schemas-microsoft-com:office:smarttags" w:element="place">
        <w:smartTag w:uri="urn:schemas-microsoft-com:office:smarttags" w:element="country-region">
          <w:r>
            <w:t>Ireland</w:t>
          </w:r>
        </w:smartTag>
      </w:smartTag>
      <w:r>
        <w:t xml:space="preserve"> in future?</w:t>
      </w:r>
      <w:bookmarkEnd w:id="17"/>
    </w:p>
    <w:p w:rsidR="003D0DB0" w:rsidRDefault="003D0DB0" w:rsidP="003D0DB0">
      <w:r>
        <w:t xml:space="preserve">On behalf of the Heritage Council, Woodlands of Ireland is co-ordinating a wide ranging review of current Heritage Council forest policy to reflect the changing context of forestry and to provide a vision for the future development of forestry in </w:t>
      </w:r>
      <w:smartTag w:uri="urn:schemas-microsoft-com:office:smarttags" w:element="country-region">
        <w:smartTag w:uri="urn:schemas-microsoft-com:office:smarttags" w:element="place">
          <w:r>
            <w:t>Ireland</w:t>
          </w:r>
        </w:smartTag>
      </w:smartTag>
      <w:r>
        <w:t>, with a particular emphasis on the national heritage. The review has been contracted to a collaborative team, and the team members are interested to hear from all forestry stakeholders. They are asking for concise and directed input and welcome comments on any aspects of forests and forestry, but particularly on the following topics:</w:t>
      </w:r>
    </w:p>
    <w:p w:rsidR="003D0DB0" w:rsidRDefault="003D0DB0" w:rsidP="00D94162">
      <w:pPr>
        <w:numPr>
          <w:ilvl w:val="0"/>
          <w:numId w:val="3"/>
        </w:numPr>
        <w:spacing w:after="40" w:line="240" w:lineRule="auto"/>
        <w:ind w:left="714" w:hanging="357"/>
      </w:pPr>
      <w:smartTag w:uri="urn:schemas-microsoft-com:office:smarttags" w:element="place">
        <w:r>
          <w:t>Forest</w:t>
        </w:r>
      </w:smartTag>
      <w:r>
        <w:t xml:space="preserve"> policy, legislation, certification and incentives</w:t>
      </w:r>
    </w:p>
    <w:p w:rsidR="003D0DB0" w:rsidRDefault="003D0DB0" w:rsidP="00D94162">
      <w:pPr>
        <w:numPr>
          <w:ilvl w:val="0"/>
          <w:numId w:val="3"/>
        </w:numPr>
        <w:spacing w:after="40" w:line="240" w:lineRule="auto"/>
        <w:ind w:left="714" w:hanging="357"/>
      </w:pPr>
      <w:r>
        <w:t>Species and site suitability</w:t>
      </w:r>
    </w:p>
    <w:p w:rsidR="003D0DB0" w:rsidRDefault="003D0DB0" w:rsidP="00D94162">
      <w:pPr>
        <w:numPr>
          <w:ilvl w:val="0"/>
          <w:numId w:val="3"/>
        </w:numPr>
        <w:spacing w:after="40" w:line="240" w:lineRule="auto"/>
        <w:ind w:left="714" w:hanging="357"/>
      </w:pPr>
      <w:smartTag w:uri="urn:schemas-microsoft-com:office:smarttags" w:element="place">
        <w:r>
          <w:t>Forest</w:t>
        </w:r>
      </w:smartTag>
      <w:r>
        <w:t xml:space="preserve"> products</w:t>
      </w:r>
    </w:p>
    <w:p w:rsidR="003D0DB0" w:rsidRDefault="003D0DB0" w:rsidP="00D94162">
      <w:pPr>
        <w:numPr>
          <w:ilvl w:val="0"/>
          <w:numId w:val="3"/>
        </w:numPr>
        <w:spacing w:after="40" w:line="240" w:lineRule="auto"/>
        <w:ind w:left="714" w:hanging="357"/>
      </w:pPr>
      <w:r>
        <w:t>Biodiversity</w:t>
      </w:r>
    </w:p>
    <w:p w:rsidR="003D0DB0" w:rsidRDefault="003D0DB0" w:rsidP="00D94162">
      <w:pPr>
        <w:numPr>
          <w:ilvl w:val="0"/>
          <w:numId w:val="3"/>
        </w:numPr>
        <w:spacing w:after="40" w:line="240" w:lineRule="auto"/>
        <w:ind w:left="714" w:hanging="357"/>
      </w:pPr>
      <w:r>
        <w:t>Recreation</w:t>
      </w:r>
    </w:p>
    <w:p w:rsidR="003D0DB0" w:rsidRDefault="003D0DB0" w:rsidP="00D94162">
      <w:pPr>
        <w:numPr>
          <w:ilvl w:val="0"/>
          <w:numId w:val="3"/>
        </w:numPr>
        <w:spacing w:after="40" w:line="240" w:lineRule="auto"/>
        <w:ind w:left="714" w:hanging="357"/>
      </w:pPr>
      <w:proofErr w:type="spellStart"/>
      <w:r>
        <w:t>Silvicultural</w:t>
      </w:r>
      <w:proofErr w:type="spellEnd"/>
      <w:r>
        <w:t xml:space="preserve"> systems</w:t>
      </w:r>
    </w:p>
    <w:p w:rsidR="003D0DB0" w:rsidRDefault="003D0DB0" w:rsidP="00D94162">
      <w:pPr>
        <w:numPr>
          <w:ilvl w:val="0"/>
          <w:numId w:val="3"/>
        </w:numPr>
        <w:spacing w:after="40" w:line="240" w:lineRule="auto"/>
        <w:ind w:left="714" w:hanging="357"/>
      </w:pPr>
      <w:r>
        <w:t>Protection of water and soil</w:t>
      </w:r>
    </w:p>
    <w:p w:rsidR="003D0DB0" w:rsidRDefault="003D0DB0" w:rsidP="00D94162">
      <w:pPr>
        <w:numPr>
          <w:ilvl w:val="0"/>
          <w:numId w:val="3"/>
        </w:numPr>
        <w:spacing w:after="40" w:line="240" w:lineRule="auto"/>
        <w:ind w:left="714" w:hanging="357"/>
      </w:pPr>
      <w:r>
        <w:t>Climate change</w:t>
      </w:r>
    </w:p>
    <w:p w:rsidR="003D0DB0" w:rsidRDefault="003D0DB0" w:rsidP="00D94162">
      <w:pPr>
        <w:numPr>
          <w:ilvl w:val="0"/>
          <w:numId w:val="3"/>
        </w:numPr>
        <w:spacing w:after="40" w:line="240" w:lineRule="auto"/>
        <w:ind w:left="714" w:hanging="357"/>
      </w:pPr>
      <w:r>
        <w:t>International trends and markets</w:t>
      </w:r>
    </w:p>
    <w:p w:rsidR="003D0DB0" w:rsidRDefault="003D0DB0" w:rsidP="00D94162">
      <w:pPr>
        <w:numPr>
          <w:ilvl w:val="0"/>
          <w:numId w:val="3"/>
        </w:numPr>
        <w:spacing w:after="40" w:line="240" w:lineRule="auto"/>
        <w:ind w:left="714" w:hanging="357"/>
      </w:pPr>
      <w:r>
        <w:t>National trends and future forestry potential</w:t>
      </w:r>
    </w:p>
    <w:p w:rsidR="003D0DB0" w:rsidRDefault="003D0DB0" w:rsidP="00D94162">
      <w:pPr>
        <w:numPr>
          <w:ilvl w:val="0"/>
          <w:numId w:val="3"/>
        </w:numPr>
        <w:spacing w:after="40" w:line="240" w:lineRule="auto"/>
        <w:ind w:left="714" w:hanging="357"/>
      </w:pPr>
      <w:r>
        <w:t>Forestry and the landscape</w:t>
      </w:r>
    </w:p>
    <w:p w:rsidR="003D0DB0" w:rsidRDefault="003D0DB0" w:rsidP="00D94162">
      <w:pPr>
        <w:numPr>
          <w:ilvl w:val="0"/>
          <w:numId w:val="3"/>
        </w:numPr>
        <w:spacing w:after="40" w:line="240" w:lineRule="auto"/>
        <w:ind w:left="714" w:hanging="357"/>
      </w:pPr>
      <w:r>
        <w:t>Public perception and attitudes toward forestry</w:t>
      </w:r>
    </w:p>
    <w:p w:rsidR="003D0DB0" w:rsidRDefault="003D0DB0" w:rsidP="003D0DB0">
      <w:pPr>
        <w:numPr>
          <w:ilvl w:val="0"/>
          <w:numId w:val="3"/>
        </w:numPr>
        <w:spacing w:line="240" w:lineRule="auto"/>
        <w:ind w:left="714" w:hanging="357"/>
      </w:pPr>
      <w:r>
        <w:t xml:space="preserve">Training and research needs </w:t>
      </w:r>
    </w:p>
    <w:p w:rsidR="003D0DB0" w:rsidRDefault="003D0DB0" w:rsidP="003D0DB0">
      <w:r>
        <w:t xml:space="preserve">The team is looking for </w:t>
      </w:r>
      <w:smartTag w:uri="urn:schemas-microsoft-com:office:smarttags" w:element="PersonName">
        <w:r>
          <w:t>info</w:t>
        </w:r>
      </w:smartTag>
      <w:r>
        <w:t xml:space="preserve">rmation, ideas and suggestions of a general nature (not site-specific) about forests and forestry in </w:t>
      </w:r>
      <w:smartTag w:uri="urn:schemas-microsoft-com:office:smarttags" w:element="country-region">
        <w:smartTag w:uri="urn:schemas-microsoft-com:office:smarttags" w:element="place">
          <w:r>
            <w:t>Ireland</w:t>
          </w:r>
        </w:smartTag>
      </w:smartTag>
      <w:r>
        <w:t xml:space="preserve"> which will contribute to discussions. Their main question is "what is your vision for forestry in </w:t>
      </w:r>
      <w:smartTag w:uri="urn:schemas-microsoft-com:office:smarttags" w:element="place">
        <w:smartTag w:uri="urn:schemas-microsoft-com:office:smarttags" w:element="country-region">
          <w:r>
            <w:t>Ireland</w:t>
          </w:r>
        </w:smartTag>
      </w:smartTag>
      <w:r w:rsidR="00A827D6">
        <w:t xml:space="preserve"> in the future?"</w:t>
      </w:r>
      <w:r>
        <w:t xml:space="preserve"> The review team is seeking concise submissions. Bullet points or short paragraphs are welcome, and submissions under 3 pages in length would be appreciated. Recommendations supported by reference to factual or scientific documentation are encouraged, especially if you are recommending targets. To facilitate your participation in this process, a website has been set up with </w:t>
      </w:r>
      <w:smartTag w:uri="urn:schemas-microsoft-com:office:smarttags" w:element="PersonName">
        <w:r>
          <w:t>info</w:t>
        </w:r>
      </w:smartTag>
      <w:r>
        <w:t>rmation on the review and on how to make your submission. Please look at www.forestryheritagereview.com and send a concise submission by 21 August 2007.</w:t>
      </w:r>
    </w:p>
    <w:p w:rsidR="003D0DB0" w:rsidRPr="00792F2B" w:rsidRDefault="009876A6" w:rsidP="003D0DB0">
      <w:pPr>
        <w:pStyle w:val="backtothetop"/>
      </w:pPr>
      <w:hyperlink w:anchor="_CONTENTS" w:history="1">
        <w:r w:rsidR="003D0DB0" w:rsidRPr="00792F2B">
          <w:rPr>
            <w:rStyle w:val="Hyperlink"/>
          </w:rPr>
          <w:t>Back to List of Contents</w:t>
        </w:r>
      </w:hyperlink>
    </w:p>
    <w:p w:rsidR="003D0DB0" w:rsidRDefault="003D0DB0" w:rsidP="003D0DB0">
      <w:pPr>
        <w:pStyle w:val="backtothetop"/>
      </w:pPr>
    </w:p>
    <w:p w:rsidR="003D0DB0" w:rsidRDefault="003D0DB0" w:rsidP="003D0DB0">
      <w:pPr>
        <w:pStyle w:val="Heading1"/>
      </w:pPr>
      <w:bookmarkStart w:id="18" w:name="_Toc171394760"/>
      <w:r>
        <w:t xml:space="preserve">Vacancy at ECE/FAO Timber Section </w:t>
      </w:r>
      <w:smartTag w:uri="urn:schemas-microsoft-com:office:smarttags" w:element="City">
        <w:smartTag w:uri="urn:schemas-microsoft-com:office:smarttags" w:element="place">
          <w:r>
            <w:t>Geneva</w:t>
          </w:r>
        </w:smartTag>
      </w:smartTag>
      <w:r>
        <w:t>: leader of work on forest resource assessment</w:t>
      </w:r>
      <w:bookmarkEnd w:id="18"/>
    </w:p>
    <w:p w:rsidR="003D0DB0" w:rsidRDefault="003D0DB0" w:rsidP="003D0DB0">
      <w:r>
        <w:t xml:space="preserve">The leader of ECE/FAO work on forest resource assessment, is retiring this summer and candidates are being sought to replace him. The main task is to lead the Section’s work on forest resource assessment, as well as to support work with countries in transition. More background </w:t>
      </w:r>
      <w:smartTag w:uri="urn:schemas-microsoft-com:office:smarttags" w:element="PersonName">
        <w:r>
          <w:t>info</w:t>
        </w:r>
      </w:smartTag>
      <w:r>
        <w:t xml:space="preserve">rmation on the work is at the Section website (http://www.unece.org/trade/timber). Full details of the post will be posted on the UN website. To apply visit </w:t>
      </w:r>
      <w:r>
        <w:lastRenderedPageBreak/>
        <w:t xml:space="preserve">http://www.un.org, choose your language, Click Employment, Click Vacancies, Find Economic Affairs Officer, </w:t>
      </w:r>
      <w:smartTag w:uri="urn:schemas-microsoft-com:office:smarttags" w:element="place">
        <w:smartTag w:uri="urn:schemas-microsoft-com:office:smarttags" w:element="City">
          <w:r>
            <w:t>Geneva</w:t>
          </w:r>
        </w:smartTag>
      </w:smartTag>
      <w:r>
        <w:t>, P-4</w:t>
      </w:r>
    </w:p>
    <w:p w:rsidR="003D0DB0" w:rsidRPr="00792F2B" w:rsidRDefault="009876A6" w:rsidP="003D0DB0">
      <w:pPr>
        <w:pStyle w:val="backtothetop"/>
      </w:pPr>
      <w:hyperlink w:anchor="_CONTENTS" w:history="1">
        <w:r w:rsidR="003D0DB0" w:rsidRPr="00792F2B">
          <w:rPr>
            <w:rStyle w:val="Hyperlink"/>
          </w:rPr>
          <w:t>Back to List of Contents</w:t>
        </w:r>
      </w:hyperlink>
    </w:p>
    <w:p w:rsidR="003D0DB0" w:rsidRDefault="003D0DB0" w:rsidP="003D0DB0">
      <w:pPr>
        <w:pStyle w:val="backtothetop"/>
      </w:pPr>
    </w:p>
    <w:p w:rsidR="003D0DB0" w:rsidRDefault="003D0DB0" w:rsidP="003D0DB0">
      <w:pPr>
        <w:pStyle w:val="Heading1"/>
      </w:pPr>
      <w:bookmarkStart w:id="19" w:name="_Toc171394761"/>
      <w:r>
        <w:t>Timber homes would offset carbon dioxide</w:t>
      </w:r>
      <w:bookmarkEnd w:id="19"/>
      <w:r>
        <w:t xml:space="preserve"> </w:t>
      </w:r>
    </w:p>
    <w:p w:rsidR="003D0DB0" w:rsidRDefault="003D0DB0" w:rsidP="003D0DB0">
      <w:r>
        <w:t xml:space="preserve">A </w:t>
      </w:r>
      <w:r w:rsidR="00A827D6">
        <w:t>10%</w:t>
      </w:r>
      <w:r>
        <w:t xml:space="preserve"> increase in the number of timber frame homes built within the EU would produce sufficient carbon dioxide savings to meet 25% of EU requirements under the Kyoto Protocol</w:t>
      </w:r>
      <w:r w:rsidR="00A827D6">
        <w:t>,</w:t>
      </w:r>
      <w:r>
        <w:t xml:space="preserve"> according to a leading expert in timber frame in </w:t>
      </w:r>
      <w:smartTag w:uri="urn:schemas-microsoft-com:office:smarttags" w:element="place">
        <w:smartTag w:uri="urn:schemas-microsoft-com:office:smarttags" w:element="City">
          <w:r>
            <w:t>Dublin</w:t>
          </w:r>
        </w:smartTag>
      </w:smartTag>
      <w:r>
        <w:t xml:space="preserve"> recently. Robin Lancashire, timber frame consultant with the TRADA Technologies (Timber Research and Development Association) was speaking at a seminar entitled “Timber Frame – Energy Efficient Dwellings for the 21</w:t>
      </w:r>
      <w:r w:rsidRPr="00E979DE">
        <w:rPr>
          <w:vertAlign w:val="superscript"/>
        </w:rPr>
        <w:t>st</w:t>
      </w:r>
      <w:r>
        <w:t xml:space="preserve"> Century” organised by the Irish Timber Frame Manufacturers</w:t>
      </w:r>
      <w:r w:rsidR="00A827D6">
        <w:t>’</w:t>
      </w:r>
      <w:r>
        <w:t xml:space="preserve"> Association. </w:t>
      </w:r>
      <w:smartTag w:uri="urn:schemas-microsoft-com:office:smarttags" w:element="place">
        <w:r>
          <w:t>Lancashire</w:t>
        </w:r>
      </w:smartTag>
      <w:r>
        <w:t xml:space="preserve"> said that this saving in carbon dioxide emissions can be made as timber uses less energy to manufacture from raw material to finished product than any other building material. He continued, “Traditional construction materials create other problems; waste material produced on site needs to be transported to landfills, wh</w:t>
      </w:r>
      <w:r w:rsidR="00A827D6">
        <w:t>ere</w:t>
      </w:r>
      <w:r>
        <w:t xml:space="preserve">as timber frame waste does not leave the manufacturers facility. Timber waste is often used in the manufacture of chipboard and as biodegradable and combustible biomass, any other waste can be disposed of easily”. But there is always room for improvement and </w:t>
      </w:r>
      <w:smartTag w:uri="urn:schemas-microsoft-com:office:smarttags" w:element="place">
        <w:r>
          <w:t>Lancashire</w:t>
        </w:r>
      </w:smartTag>
      <w:r>
        <w:t xml:space="preserve"> believes that further EU legislation will be introduced to ensure that old materials from derelict buildings be recycled before any new building commences. </w:t>
      </w:r>
      <w:smartTag w:uri="urn:schemas-microsoft-com:office:smarttags" w:element="place">
        <w:r>
          <w:t>Lancashire</w:t>
        </w:r>
      </w:smartTag>
      <w:r>
        <w:t xml:space="preserve"> also added, “Not only can timber frame reduce your carbon footprint but TRADA’s research has shown that using timber also helps to save energy over the life of a building as it provides excellent thermal insulation. In fact, timber is 15 times more efficient than concrete, 400 times better than steel and 1,700 times better than aluminium”. According to Philip </w:t>
      </w:r>
      <w:proofErr w:type="spellStart"/>
      <w:r>
        <w:t>Mahony</w:t>
      </w:r>
      <w:proofErr w:type="spellEnd"/>
      <w:r>
        <w:t>, Manager of Irish Timber Frame Manufacturers</w:t>
      </w:r>
      <w:r w:rsidR="00A827D6">
        <w:t>’</w:t>
      </w:r>
      <w:r>
        <w:t xml:space="preserve"> Association, “Timber frame’s Irish market share is on the increase. The more the timber frame method of construction is used in </w:t>
      </w:r>
      <w:smartTag w:uri="urn:schemas-microsoft-com:office:smarttags" w:element="country-region">
        <w:smartTag w:uri="urn:schemas-microsoft-com:office:smarttags" w:element="place">
          <w:r>
            <w:t>Ireland</w:t>
          </w:r>
        </w:smartTag>
      </w:smartTag>
      <w:r>
        <w:t xml:space="preserve"> the more we are doing to play our part in helping the country achieve its commitments under the Kyoto Protocol”</w:t>
      </w:r>
      <w:r w:rsidR="00A827D6">
        <w:t xml:space="preserve">. </w:t>
      </w:r>
      <w:r>
        <w:t xml:space="preserve">For further </w:t>
      </w:r>
      <w:smartTag w:uri="urn:schemas-microsoft-com:office:smarttags" w:element="PersonName">
        <w:r>
          <w:t>info</w:t>
        </w:r>
      </w:smartTag>
      <w:r>
        <w:t xml:space="preserve">rmation see </w:t>
      </w:r>
      <w:hyperlink r:id="rId21" w:history="1">
        <w:r w:rsidRPr="00093579">
          <w:rPr>
            <w:rStyle w:val="Hyperlink"/>
          </w:rPr>
          <w:t>www.itfrma.ie</w:t>
        </w:r>
      </w:hyperlink>
    </w:p>
    <w:p w:rsidR="003D0DB0" w:rsidRDefault="009876A6" w:rsidP="00A827D6">
      <w:pPr>
        <w:pStyle w:val="backtothetop"/>
      </w:pPr>
      <w:hyperlink w:anchor="_CONTENTS" w:history="1">
        <w:r w:rsidR="003D0DB0" w:rsidRPr="00792F2B">
          <w:rPr>
            <w:rStyle w:val="Hyperlink"/>
          </w:rPr>
          <w:t>Back to List of Contents</w:t>
        </w:r>
      </w:hyperlink>
    </w:p>
    <w:p w:rsidR="00A827D6" w:rsidRPr="00A827D6" w:rsidRDefault="00A827D6" w:rsidP="00A827D6">
      <w:pPr>
        <w:pStyle w:val="backtothetop"/>
      </w:pPr>
    </w:p>
    <w:p w:rsidR="003D0DB0" w:rsidRPr="007503EC" w:rsidRDefault="003D0DB0" w:rsidP="003D0DB0">
      <w:pPr>
        <w:pStyle w:val="Heading1"/>
      </w:pPr>
      <w:bookmarkStart w:id="20" w:name="_Toc171394762"/>
      <w:r w:rsidRPr="007503EC">
        <w:t xml:space="preserve">Seed Orchard Conference in </w:t>
      </w:r>
      <w:proofErr w:type="spellStart"/>
      <w:smartTag w:uri="urn:schemas-microsoft-com:office:smarttags" w:element="place">
        <w:smartTag w:uri="urn:schemas-microsoft-com:office:smarttags" w:element="City">
          <w:r w:rsidRPr="007503EC">
            <w:t>Umeå</w:t>
          </w:r>
        </w:smartTag>
        <w:proofErr w:type="spellEnd"/>
        <w:r w:rsidRPr="007503EC">
          <w:t xml:space="preserve">, </w:t>
        </w:r>
        <w:smartTag w:uri="urn:schemas-microsoft-com:office:smarttags" w:element="country-region">
          <w:r w:rsidRPr="007503EC">
            <w:t>Sweden</w:t>
          </w:r>
        </w:smartTag>
      </w:smartTag>
      <w:bookmarkEnd w:id="20"/>
    </w:p>
    <w:p w:rsidR="003D0DB0" w:rsidRPr="007503EC" w:rsidRDefault="003D0DB0" w:rsidP="003D0DB0">
      <w:r>
        <w:t xml:space="preserve">Seed orchards constitute the cradle for most cultivated forests. Sometimes seed orchards are needed just to get a reliable reproducible seed supply and are the most important interface between forestry and tree breeding and supporting research. In late September all those who are interested in the various aspects of seed orchard establishment and management will have an opportunity to meet and discuss the many aspects of seed orchard development in </w:t>
      </w:r>
      <w:proofErr w:type="spellStart"/>
      <w:r w:rsidRPr="007503EC">
        <w:t>Umeå</w:t>
      </w:r>
      <w:proofErr w:type="spellEnd"/>
      <w:r w:rsidRPr="007503EC">
        <w:t xml:space="preserve"> in </w:t>
      </w:r>
      <w:smartTag w:uri="urn:schemas-microsoft-com:office:smarttags" w:element="country-region">
        <w:smartTag w:uri="urn:schemas-microsoft-com:office:smarttags" w:element="place">
          <w:r w:rsidRPr="007503EC">
            <w:t>Sweden</w:t>
          </w:r>
        </w:smartTag>
      </w:smartTag>
      <w:r>
        <w:rPr>
          <w:rFonts w:ascii="Arial" w:hAnsi="Arial" w:cs="Arial"/>
        </w:rPr>
        <w:t xml:space="preserve">. </w:t>
      </w:r>
      <w:r w:rsidRPr="007503EC">
        <w:t xml:space="preserve">The conference is scheduled to take place from 26 to 28 September 2007. For further </w:t>
      </w:r>
      <w:smartTag w:uri="urn:schemas-microsoft-com:office:smarttags" w:element="PersonName">
        <w:r w:rsidRPr="007503EC">
          <w:t>info</w:t>
        </w:r>
      </w:smartTag>
      <w:r w:rsidRPr="007503EC">
        <w:t xml:space="preserve">rmation and full details on this conference go to: </w:t>
      </w:r>
      <w:hyperlink r:id="rId22" w:tooltip="http://www-genfys.slu.se/staff/dagl/Umea07/Umea07.htm" w:history="1">
        <w:r w:rsidRPr="007503EC">
          <w:rPr>
            <w:rStyle w:val="Hyperlink"/>
          </w:rPr>
          <w:t>http://www-genfys.slu.se/staff/dagl/Umea07/Umea07.htm</w:t>
        </w:r>
      </w:hyperlink>
    </w:p>
    <w:p w:rsidR="003D0DB0" w:rsidRPr="00792F2B" w:rsidRDefault="009876A6" w:rsidP="003D0DB0">
      <w:pPr>
        <w:pStyle w:val="backtothetop"/>
      </w:pPr>
      <w:hyperlink w:anchor="_CONTENTS" w:history="1">
        <w:r w:rsidR="003D0DB0" w:rsidRPr="00792F2B">
          <w:rPr>
            <w:rStyle w:val="Hyperlink"/>
          </w:rPr>
          <w:t>Back to List of Contents</w:t>
        </w:r>
      </w:hyperlink>
    </w:p>
    <w:p w:rsidR="003D0DB0" w:rsidRPr="00635118" w:rsidRDefault="003D0DB0" w:rsidP="003D0DB0">
      <w:pPr>
        <w:pStyle w:val="backtothetop"/>
      </w:pPr>
    </w:p>
    <w:p w:rsidR="003D0DB0" w:rsidRPr="00BD4D6E" w:rsidRDefault="003D0DB0" w:rsidP="003D0DB0">
      <w:pPr>
        <w:pStyle w:val="Heading1"/>
      </w:pPr>
      <w:bookmarkStart w:id="21" w:name="_Toc171394763"/>
      <w:r w:rsidRPr="00BD4D6E">
        <w:t>Call for ESF research networking programme proposals</w:t>
      </w:r>
      <w:bookmarkEnd w:id="21"/>
      <w:r w:rsidRPr="00BD4D6E">
        <w:t xml:space="preserve"> </w:t>
      </w:r>
    </w:p>
    <w:p w:rsidR="003D0DB0" w:rsidRPr="00BD4D6E" w:rsidRDefault="003D0DB0" w:rsidP="003D0DB0">
      <w:r w:rsidRPr="00BD4D6E">
        <w:t xml:space="preserve">ESF Research Networking Programmes bring together nationally funded research activities for four to five years, to address major scientific issues or science-driven topics of research infrastructure at the European level with the aim of advancing the frontiers of science. The Call and the submission form are available at </w:t>
      </w:r>
      <w:hyperlink r:id="rId23" w:history="1">
        <w:r w:rsidRPr="00BD4D6E">
          <w:t>http://www.esf.org/activities/research-networking-programmes/2007-call-for-proposals.html</w:t>
        </w:r>
      </w:hyperlink>
      <w:r w:rsidRPr="00BD4D6E">
        <w:t>. The deadline for submission is 30 October 2007.</w:t>
      </w:r>
    </w:p>
    <w:p w:rsidR="003D0DB0" w:rsidRPr="00792F2B" w:rsidRDefault="009876A6" w:rsidP="003D0DB0">
      <w:pPr>
        <w:pStyle w:val="backtothetop"/>
      </w:pPr>
      <w:hyperlink w:anchor="_CONTENTS" w:history="1">
        <w:r w:rsidR="003D0DB0" w:rsidRPr="00792F2B">
          <w:rPr>
            <w:rStyle w:val="Hyperlink"/>
          </w:rPr>
          <w:t>Back to List of Contents</w:t>
        </w:r>
      </w:hyperlink>
    </w:p>
    <w:p w:rsidR="003D0DB0" w:rsidRPr="00BD4D6E" w:rsidRDefault="003D0DB0" w:rsidP="003D0DB0">
      <w:pPr>
        <w:pStyle w:val="backtothetop"/>
      </w:pPr>
    </w:p>
    <w:p w:rsidR="003D0DB0" w:rsidRPr="00BD4D6E" w:rsidRDefault="003D0DB0" w:rsidP="003D0DB0">
      <w:pPr>
        <w:pStyle w:val="Heading1"/>
      </w:pPr>
      <w:bookmarkStart w:id="22" w:name="_Toc171394764"/>
      <w:r w:rsidRPr="00BD4D6E">
        <w:t>Third European Conference on Wood Modification</w:t>
      </w:r>
      <w:bookmarkEnd w:id="22"/>
    </w:p>
    <w:p w:rsidR="003D0DB0" w:rsidRPr="00BD4D6E" w:rsidRDefault="003D0DB0" w:rsidP="003D0DB0">
      <w:r w:rsidRPr="00BD4D6E">
        <w:t xml:space="preserve">This event takes place on 15-16 October 2007, at The Angel Hotel, </w:t>
      </w:r>
      <w:smartTag w:uri="urn:schemas-microsoft-com:office:smarttags" w:element="City">
        <w:smartTag w:uri="urn:schemas-microsoft-com:office:smarttags" w:element="place">
          <w:r w:rsidRPr="00BD4D6E">
            <w:t>Cardiff</w:t>
          </w:r>
        </w:smartTag>
      </w:smartTag>
      <w:r w:rsidRPr="00BD4D6E">
        <w:t xml:space="preserve">. The programme for ECWM3 has now </w:t>
      </w:r>
      <w:r w:rsidRPr="00BD4D6E">
        <w:lastRenderedPageBreak/>
        <w:t xml:space="preserve">been published, with many scientific and industrial presentations reporting developments in this field. The conference is being hosted by Dr Callum Hill of University of </w:t>
      </w:r>
      <w:smartTag w:uri="urn:schemas-microsoft-com:office:smarttags" w:element="country-region">
        <w:r w:rsidRPr="00BD4D6E">
          <w:t>Wales</w:t>
        </w:r>
      </w:smartTag>
      <w:r w:rsidR="00A827D6">
        <w:t>,</w:t>
      </w:r>
      <w:r w:rsidRPr="00BD4D6E">
        <w:t xml:space="preserve"> </w:t>
      </w:r>
      <w:smartTag w:uri="urn:schemas-microsoft-com:office:smarttags" w:element="City">
        <w:r w:rsidRPr="00BD4D6E">
          <w:t>Bangor</w:t>
        </w:r>
      </w:smartTag>
      <w:r w:rsidRPr="00BD4D6E">
        <w:t xml:space="preserve">, following successful conferences in </w:t>
      </w:r>
      <w:proofErr w:type="spellStart"/>
      <w:r w:rsidRPr="00BD4D6E">
        <w:t>Gehnt</w:t>
      </w:r>
      <w:proofErr w:type="spellEnd"/>
      <w:r w:rsidRPr="00BD4D6E">
        <w:t xml:space="preserve"> (2003) and </w:t>
      </w:r>
      <w:smartTag w:uri="urn:schemas-microsoft-com:office:smarttags" w:element="City">
        <w:smartTag w:uri="urn:schemas-microsoft-com:office:smarttags" w:element="place">
          <w:r w:rsidRPr="00BD4D6E">
            <w:t>Gottingen</w:t>
          </w:r>
        </w:smartTag>
      </w:smartTag>
      <w:r w:rsidRPr="00BD4D6E">
        <w:t xml:space="preserve"> (2005). All details are </w:t>
      </w:r>
      <w:r w:rsidR="00A827D6">
        <w:t>available on the conference web</w:t>
      </w:r>
      <w:r w:rsidRPr="00BD4D6E">
        <w:t>site www.ecwm3.com</w:t>
      </w:r>
    </w:p>
    <w:p w:rsidR="003D0DB0" w:rsidRPr="00792F2B" w:rsidRDefault="009876A6" w:rsidP="003D0DB0">
      <w:pPr>
        <w:pStyle w:val="backtothetop"/>
      </w:pPr>
      <w:hyperlink w:anchor="_CONTENTS" w:history="1">
        <w:r w:rsidR="003D0DB0" w:rsidRPr="00792F2B">
          <w:rPr>
            <w:rStyle w:val="Hyperlink"/>
          </w:rPr>
          <w:t>Back to List of Contents</w:t>
        </w:r>
      </w:hyperlink>
    </w:p>
    <w:p w:rsidR="003D0DB0" w:rsidRPr="00665399" w:rsidRDefault="003D0DB0" w:rsidP="003D0DB0">
      <w:pPr>
        <w:pStyle w:val="backtothetop"/>
        <w:rPr>
          <w:rFonts w:ascii="Monaco" w:hAnsi="Monaco"/>
          <w:color w:val="000000"/>
        </w:rPr>
      </w:pPr>
    </w:p>
    <w:p w:rsidR="003D0DB0" w:rsidRPr="00665399" w:rsidRDefault="003D0DB0" w:rsidP="003D0DB0">
      <w:pPr>
        <w:pStyle w:val="Heading1"/>
      </w:pPr>
      <w:bookmarkStart w:id="23" w:name="_Toc171394765"/>
      <w:r w:rsidRPr="00BD4D6E">
        <w:t>International</w:t>
      </w:r>
      <w:r w:rsidRPr="00665399">
        <w:t xml:space="preserve"> Panel Products Symposium (IPPS 2007)</w:t>
      </w:r>
      <w:bookmarkEnd w:id="23"/>
    </w:p>
    <w:p w:rsidR="003D0DB0" w:rsidRPr="00665399" w:rsidRDefault="003D0DB0" w:rsidP="003D0DB0">
      <w:r w:rsidRPr="00665399">
        <w:t xml:space="preserve">This event takes place from 17 to 19 October 2007 at The </w:t>
      </w:r>
      <w:r w:rsidRPr="00BD4D6E">
        <w:t>Angel</w:t>
      </w:r>
      <w:r w:rsidRPr="00665399">
        <w:t xml:space="preserve"> Hotel, </w:t>
      </w:r>
      <w:smartTag w:uri="urn:schemas-microsoft-com:office:smarttags" w:element="City">
        <w:smartTag w:uri="urn:schemas-microsoft-com:office:smarttags" w:element="place">
          <w:r w:rsidRPr="00665399">
            <w:t>Cardiff</w:t>
          </w:r>
        </w:smartTag>
      </w:smartTag>
      <w:r w:rsidRPr="00665399">
        <w:t xml:space="preserve">. The new name for the European Panel Products Symposium reflects its increasingly international flavour.  </w:t>
      </w:r>
      <w:r w:rsidRPr="00BD4D6E">
        <w:t>The</w:t>
      </w:r>
      <w:r w:rsidRPr="00665399">
        <w:t xml:space="preserve"> conference addresses all aspects of the panel products industry. The full programme is available from the conference website </w:t>
      </w:r>
      <w:hyperlink r:id="rId24" w:history="1">
        <w:r w:rsidRPr="00BD4D6E">
          <w:t>www.ipps.uk.com</w:t>
        </w:r>
      </w:hyperlink>
      <w:r w:rsidRPr="00BD4D6E">
        <w:t>.</w:t>
      </w:r>
      <w:r w:rsidRPr="00665399">
        <w:t xml:space="preserve"> </w:t>
      </w:r>
    </w:p>
    <w:p w:rsidR="003D0DB0" w:rsidRDefault="009876A6" w:rsidP="003D0DB0">
      <w:pPr>
        <w:pStyle w:val="backtothetop"/>
      </w:pPr>
      <w:hyperlink w:anchor="_CONTENTS" w:history="1">
        <w:r w:rsidR="003D0DB0" w:rsidRPr="00792F2B">
          <w:rPr>
            <w:rStyle w:val="Hyperlink"/>
          </w:rPr>
          <w:t>Back to List of Contents</w:t>
        </w:r>
      </w:hyperlink>
    </w:p>
    <w:sectPr w:rsidR="003D0DB0" w:rsidSect="003D0DB0">
      <w:footerReference w:type="default" r:id="rId25"/>
      <w:type w:val="continuous"/>
      <w:pgSz w:w="11906" w:h="16838" w:code="9"/>
      <w:pgMar w:top="1258" w:right="1466" w:bottom="1258" w:left="1134" w:header="567" w:footer="567"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6A6" w:rsidRDefault="009876A6">
      <w:r>
        <w:separator/>
      </w:r>
    </w:p>
  </w:endnote>
  <w:endnote w:type="continuationSeparator" w:id="0">
    <w:p w:rsidR="009876A6" w:rsidRDefault="0098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rplGoth BT">
    <w:altName w:val="Arial"/>
    <w:charset w:val="00"/>
    <w:family w:val="swiss"/>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de Gothic">
    <w:altName w:val="Trade Gothic"/>
    <w:panose1 w:val="00000000000000000000"/>
    <w:charset w:val="00"/>
    <w:family w:val="auto"/>
    <w:notTrueType/>
    <w:pitch w:val="default"/>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Monaco">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B0" w:rsidRDefault="003D0DB0">
    <w:pPr>
      <w:pStyle w:val="Footer"/>
      <w:tabs>
        <w:tab w:val="clear" w:pos="4153"/>
        <w:tab w:val="clear" w:pos="8306"/>
        <w:tab w:val="center" w:pos="4860"/>
        <w:tab w:val="right" w:pos="9540"/>
      </w:tabs>
      <w:rPr>
        <w:rFonts w:ascii="Arial" w:hAnsi="Arial"/>
        <w:sz w:val="18"/>
      </w:rPr>
    </w:pPr>
    <w:r>
      <w:rPr>
        <w:rFonts w:ascii="Arial" w:hAnsi="Arial"/>
        <w:sz w:val="18"/>
      </w:rPr>
      <w:t>© COFORD 2007</w:t>
    </w:r>
    <w:r>
      <w:rPr>
        <w:rFonts w:ascii="Arial" w:hAnsi="Arial"/>
        <w:sz w:val="18"/>
      </w:rPr>
      <w:tab/>
    </w:r>
    <w:r>
      <w:rPr>
        <w:rFonts w:ascii="Arial" w:hAnsi="Arial"/>
        <w:sz w:val="18"/>
        <w:lang w:val="en-US"/>
      </w:rPr>
      <w:t xml:space="preserve">Page </w:t>
    </w:r>
    <w:r>
      <w:rPr>
        <w:rFonts w:ascii="Arial" w:hAnsi="Arial"/>
        <w:sz w:val="18"/>
        <w:lang w:val="en-US"/>
      </w:rPr>
      <w:fldChar w:fldCharType="begin"/>
    </w:r>
    <w:r>
      <w:rPr>
        <w:rFonts w:ascii="Arial" w:hAnsi="Arial"/>
        <w:sz w:val="18"/>
        <w:lang w:val="en-US"/>
      </w:rPr>
      <w:instrText xml:space="preserve"> PAGE </w:instrText>
    </w:r>
    <w:r>
      <w:rPr>
        <w:rFonts w:ascii="Arial" w:hAnsi="Arial"/>
        <w:sz w:val="18"/>
        <w:lang w:val="en-US"/>
      </w:rPr>
      <w:fldChar w:fldCharType="separate"/>
    </w:r>
    <w:r w:rsidR="007263DC">
      <w:rPr>
        <w:rFonts w:ascii="Arial" w:hAnsi="Arial"/>
        <w:noProof/>
        <w:sz w:val="18"/>
        <w:lang w:val="en-US"/>
      </w:rPr>
      <w:t>1</w:t>
    </w:r>
    <w:r>
      <w:rPr>
        <w:rFonts w:ascii="Arial" w:hAnsi="Arial"/>
        <w:sz w:val="18"/>
        <w:lang w:val="en-US"/>
      </w:rPr>
      <w:fldChar w:fldCharType="end"/>
    </w:r>
    <w:r>
      <w:rPr>
        <w:rFonts w:ascii="Arial" w:hAnsi="Arial"/>
        <w:sz w:val="18"/>
        <w:lang w:val="en-US"/>
      </w:rPr>
      <w:t xml:space="preserve"> of </w:t>
    </w:r>
    <w:r>
      <w:rPr>
        <w:rFonts w:ascii="Arial" w:hAnsi="Arial"/>
        <w:sz w:val="18"/>
        <w:lang w:val="en-US"/>
      </w:rPr>
      <w:fldChar w:fldCharType="begin"/>
    </w:r>
    <w:r>
      <w:rPr>
        <w:rFonts w:ascii="Arial" w:hAnsi="Arial"/>
        <w:sz w:val="18"/>
        <w:lang w:val="en-US"/>
      </w:rPr>
      <w:instrText xml:space="preserve"> NUMPAGES </w:instrText>
    </w:r>
    <w:r>
      <w:rPr>
        <w:rFonts w:ascii="Arial" w:hAnsi="Arial"/>
        <w:sz w:val="18"/>
        <w:lang w:val="en-US"/>
      </w:rPr>
      <w:fldChar w:fldCharType="separate"/>
    </w:r>
    <w:r w:rsidR="007263DC">
      <w:rPr>
        <w:rFonts w:ascii="Arial" w:hAnsi="Arial"/>
        <w:noProof/>
        <w:sz w:val="18"/>
        <w:lang w:val="en-US"/>
      </w:rPr>
      <w:t>9</w:t>
    </w:r>
    <w:r>
      <w:rPr>
        <w:rFonts w:ascii="Arial" w:hAnsi="Arial"/>
        <w:sz w:val="18"/>
        <w:lang w:val="en-US"/>
      </w:rPr>
      <w:fldChar w:fldCharType="end"/>
    </w:r>
    <w:r>
      <w:rPr>
        <w:rFonts w:ascii="Arial" w:hAnsi="Arial"/>
        <w:sz w:val="18"/>
      </w:rPr>
      <w:tab/>
      <w:t>July 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DB0" w:rsidRDefault="003D0DB0">
    <w:pPr>
      <w:pStyle w:val="Footer"/>
      <w:tabs>
        <w:tab w:val="clear" w:pos="4153"/>
        <w:tab w:val="clear" w:pos="8306"/>
        <w:tab w:val="center" w:pos="4860"/>
        <w:tab w:val="right" w:pos="9540"/>
      </w:tabs>
      <w:rPr>
        <w:rFonts w:ascii="Arial" w:hAnsi="Arial"/>
        <w:sz w:val="18"/>
      </w:rPr>
    </w:pPr>
    <w:r>
      <w:rPr>
        <w:rFonts w:ascii="Arial" w:hAnsi="Arial"/>
        <w:sz w:val="18"/>
      </w:rPr>
      <w:t>© COFORD 2007</w:t>
    </w:r>
    <w:r>
      <w:rPr>
        <w:rFonts w:ascii="Arial" w:hAnsi="Arial"/>
        <w:sz w:val="18"/>
      </w:rPr>
      <w:tab/>
    </w:r>
    <w:r>
      <w:rPr>
        <w:rFonts w:ascii="Arial" w:hAnsi="Arial"/>
        <w:sz w:val="18"/>
        <w:lang w:val="en-US"/>
      </w:rPr>
      <w:t xml:space="preserve">Page </w:t>
    </w:r>
    <w:r>
      <w:rPr>
        <w:rFonts w:ascii="Arial" w:hAnsi="Arial"/>
        <w:sz w:val="18"/>
        <w:lang w:val="en-US"/>
      </w:rPr>
      <w:fldChar w:fldCharType="begin"/>
    </w:r>
    <w:r>
      <w:rPr>
        <w:rFonts w:ascii="Arial" w:hAnsi="Arial"/>
        <w:sz w:val="18"/>
        <w:lang w:val="en-US"/>
      </w:rPr>
      <w:instrText xml:space="preserve"> PAGE </w:instrText>
    </w:r>
    <w:r>
      <w:rPr>
        <w:rFonts w:ascii="Arial" w:hAnsi="Arial"/>
        <w:sz w:val="18"/>
        <w:lang w:val="en-US"/>
      </w:rPr>
      <w:fldChar w:fldCharType="separate"/>
    </w:r>
    <w:r w:rsidR="007263DC">
      <w:rPr>
        <w:rFonts w:ascii="Arial" w:hAnsi="Arial"/>
        <w:noProof/>
        <w:sz w:val="18"/>
        <w:lang w:val="en-US"/>
      </w:rPr>
      <w:t>9</w:t>
    </w:r>
    <w:r>
      <w:rPr>
        <w:rFonts w:ascii="Arial" w:hAnsi="Arial"/>
        <w:sz w:val="18"/>
        <w:lang w:val="en-US"/>
      </w:rPr>
      <w:fldChar w:fldCharType="end"/>
    </w:r>
    <w:r>
      <w:rPr>
        <w:rFonts w:ascii="Arial" w:hAnsi="Arial"/>
        <w:sz w:val="18"/>
        <w:lang w:val="en-US"/>
      </w:rPr>
      <w:t xml:space="preserve"> of </w:t>
    </w:r>
    <w:r>
      <w:rPr>
        <w:rFonts w:ascii="Arial" w:hAnsi="Arial"/>
        <w:sz w:val="18"/>
        <w:lang w:val="en-US"/>
      </w:rPr>
      <w:fldChar w:fldCharType="begin"/>
    </w:r>
    <w:r>
      <w:rPr>
        <w:rFonts w:ascii="Arial" w:hAnsi="Arial"/>
        <w:sz w:val="18"/>
        <w:lang w:val="en-US"/>
      </w:rPr>
      <w:instrText xml:space="preserve"> NUMPAGES </w:instrText>
    </w:r>
    <w:r>
      <w:rPr>
        <w:rFonts w:ascii="Arial" w:hAnsi="Arial"/>
        <w:sz w:val="18"/>
        <w:lang w:val="en-US"/>
      </w:rPr>
      <w:fldChar w:fldCharType="separate"/>
    </w:r>
    <w:r w:rsidR="007263DC">
      <w:rPr>
        <w:rFonts w:ascii="Arial" w:hAnsi="Arial"/>
        <w:noProof/>
        <w:sz w:val="18"/>
        <w:lang w:val="en-US"/>
      </w:rPr>
      <w:t>9</w:t>
    </w:r>
    <w:r>
      <w:rPr>
        <w:rFonts w:ascii="Arial" w:hAnsi="Arial"/>
        <w:sz w:val="18"/>
        <w:lang w:val="en-US"/>
      </w:rPr>
      <w:fldChar w:fldCharType="end"/>
    </w:r>
    <w:r>
      <w:rPr>
        <w:rFonts w:ascii="Arial" w:hAnsi="Arial"/>
        <w:sz w:val="18"/>
      </w:rPr>
      <w:tab/>
      <w:t>July 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6A6" w:rsidRDefault="009876A6">
      <w:r>
        <w:separator/>
      </w:r>
    </w:p>
  </w:footnote>
  <w:footnote w:type="continuationSeparator" w:id="0">
    <w:p w:rsidR="009876A6" w:rsidRDefault="00987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A8EF3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852F27"/>
    <w:multiLevelType w:val="hybridMultilevel"/>
    <w:tmpl w:val="C608B498"/>
    <w:lvl w:ilvl="0" w:tplc="9310680A">
      <w:start w:val="1"/>
      <w:numFmt w:val="bullet"/>
      <w:pStyle w:val="Style2"/>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CD10A9"/>
    <w:multiLevelType w:val="hybridMultilevel"/>
    <w:tmpl w:val="0E02B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6B510A"/>
    <w:multiLevelType w:val="hybridMultilevel"/>
    <w:tmpl w:val="65A87E1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42E09CD"/>
    <w:multiLevelType w:val="hybridMultilevel"/>
    <w:tmpl w:val="6C683A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A4A7AD5"/>
    <w:multiLevelType w:val="hybridMultilevel"/>
    <w:tmpl w:val="03C63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487E4F"/>
    <w:multiLevelType w:val="hybridMultilevel"/>
    <w:tmpl w:val="E1B0B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B66DDB"/>
    <w:multiLevelType w:val="hybridMultilevel"/>
    <w:tmpl w:val="787230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56"/>
    <w:rsid w:val="0002752B"/>
    <w:rsid w:val="00112B67"/>
    <w:rsid w:val="001C77BA"/>
    <w:rsid w:val="00243FEF"/>
    <w:rsid w:val="003D0DB0"/>
    <w:rsid w:val="003F3156"/>
    <w:rsid w:val="00483CE4"/>
    <w:rsid w:val="004B6F5C"/>
    <w:rsid w:val="005415CF"/>
    <w:rsid w:val="005B1DF0"/>
    <w:rsid w:val="005F2FCB"/>
    <w:rsid w:val="005F6292"/>
    <w:rsid w:val="006D2778"/>
    <w:rsid w:val="007263DC"/>
    <w:rsid w:val="008314BF"/>
    <w:rsid w:val="00836069"/>
    <w:rsid w:val="009876A6"/>
    <w:rsid w:val="00A73EB2"/>
    <w:rsid w:val="00A827D6"/>
    <w:rsid w:val="00AC1594"/>
    <w:rsid w:val="00D94162"/>
    <w:rsid w:val="00E73D22"/>
    <w:rsid w:val="00EE200E"/>
    <w:rsid w:val="00F0686C"/>
    <w:rsid w:val="00F82D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2C8A823-CDAF-4517-B60E-94551E35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00" w:line="300" w:lineRule="auto"/>
      <w:jc w:val="both"/>
    </w:pPr>
    <w:rPr>
      <w:lang w:eastAsia="en-US"/>
    </w:rPr>
  </w:style>
  <w:style w:type="paragraph" w:styleId="Heading1">
    <w:name w:val="heading 1"/>
    <w:basedOn w:val="Normal"/>
    <w:next w:val="Normal"/>
    <w:link w:val="Heading1Char"/>
    <w:qFormat/>
    <w:pPr>
      <w:keepNext/>
      <w:pBdr>
        <w:top w:val="single" w:sz="12" w:space="1" w:color="008000"/>
        <w:bottom w:val="single" w:sz="12" w:space="1" w:color="008000"/>
      </w:pBdr>
      <w:shd w:val="pct95" w:color="CCFFCC" w:fill="CCFFCC"/>
      <w:spacing w:after="80" w:line="240" w:lineRule="auto"/>
      <w:jc w:val="left"/>
      <w:outlineLvl w:val="0"/>
    </w:pPr>
    <w:rPr>
      <w:rFonts w:ascii="Arial" w:hAnsi="Arial"/>
      <w:b/>
      <w:kern w:val="32"/>
      <w:sz w:val="28"/>
    </w:rPr>
  </w:style>
  <w:style w:type="paragraph" w:styleId="Heading2">
    <w:name w:val="heading 2"/>
    <w:basedOn w:val="Normal"/>
    <w:next w:val="Normal"/>
    <w:link w:val="Heading2Char"/>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kern w:val="32"/>
      <w:sz w:val="32"/>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jc w:val="center"/>
      <w:outlineLvl w:val="4"/>
    </w:pPr>
    <w:rPr>
      <w:rFonts w:ascii="Tahoma" w:hAnsi="Tahoma"/>
      <w:b/>
    </w:rPr>
  </w:style>
  <w:style w:type="paragraph" w:styleId="Heading6">
    <w:name w:val="heading 6"/>
    <w:basedOn w:val="Normal"/>
    <w:next w:val="Normal"/>
    <w:qFormat/>
    <w:pPr>
      <w:keepNext/>
      <w:spacing w:after="0" w:line="240" w:lineRule="auto"/>
      <w:jc w:val="left"/>
      <w:outlineLvl w:val="5"/>
    </w:pPr>
    <w:rPr>
      <w:i/>
      <w:sz w:val="24"/>
      <w:u w:val="single"/>
      <w:lang w:val="en-GB"/>
    </w:rPr>
  </w:style>
  <w:style w:type="paragraph" w:styleId="Heading7">
    <w:name w:val="heading 7"/>
    <w:basedOn w:val="Normal"/>
    <w:next w:val="Normal"/>
    <w:qFormat/>
    <w:pPr>
      <w:keepNext/>
      <w:spacing w:after="0" w:line="240" w:lineRule="auto"/>
      <w:jc w:val="center"/>
      <w:outlineLvl w:val="6"/>
    </w:pPr>
    <w:rPr>
      <w:rFonts w:ascii="Arial" w:hAnsi="Arial"/>
      <w:b/>
      <w:sz w:val="18"/>
    </w:rPr>
  </w:style>
  <w:style w:type="paragraph" w:styleId="Heading8">
    <w:name w:val="heading 8"/>
    <w:basedOn w:val="Normal"/>
    <w:next w:val="Normal"/>
    <w:qFormat/>
    <w:pPr>
      <w:keepNext/>
      <w:outlineLvl w:val="7"/>
    </w:pPr>
    <w:rPr>
      <w:b/>
      <w:i/>
      <w:sz w:val="16"/>
      <w:lang w:val="en-US"/>
    </w:rPr>
  </w:style>
  <w:style w:type="paragraph" w:styleId="Heading9">
    <w:name w:val="heading 9"/>
    <w:basedOn w:val="Normal"/>
    <w:next w:val="Normal"/>
    <w:qFormat/>
    <w:pPr>
      <w:keepNext/>
      <w:widowControl/>
      <w:spacing w:after="0" w:line="240" w:lineRule="auto"/>
      <w:jc w:val="left"/>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doc">
    <w:name w:val="Caption-doc"/>
    <w:basedOn w:val="Normal"/>
    <w:autoRedefine/>
    <w:pPr>
      <w:ind w:left="170" w:right="170"/>
    </w:pPr>
    <w:rPr>
      <w:sz w:val="18"/>
    </w:rPr>
  </w:style>
  <w:style w:type="paragraph" w:customStyle="1" w:styleId="References">
    <w:name w:val="References"/>
    <w:basedOn w:val="Normal"/>
    <w:pPr>
      <w:spacing w:before="120" w:after="120" w:line="240" w:lineRule="exact"/>
      <w:ind w:left="720" w:hanging="720"/>
    </w:pPr>
    <w:rPr>
      <w:rFonts w:ascii="Arial" w:hAnsi="Arial"/>
    </w:rPr>
  </w:style>
  <w:style w:type="paragraph" w:customStyle="1" w:styleId="Chapterheading1">
    <w:name w:val="Chapter heading 1"/>
    <w:basedOn w:val="Normal"/>
    <w:pPr>
      <w:pBdr>
        <w:bottom w:val="single" w:sz="4" w:space="1" w:color="auto"/>
      </w:pBdr>
      <w:ind w:left="720" w:hanging="720"/>
    </w:pPr>
    <w:rPr>
      <w:rFonts w:ascii="CopprplGoth BT" w:hAnsi="CopprplGoth BT"/>
      <w:b/>
      <w:smallCaps/>
      <w:sz w:val="28"/>
      <w:lang w:val="en-US"/>
    </w:rPr>
  </w:style>
  <w:style w:type="paragraph" w:customStyle="1" w:styleId="Chap-head2">
    <w:name w:val="Chap-head 2"/>
    <w:basedOn w:val="Chapterheading1"/>
    <w:pPr>
      <w:pBdr>
        <w:bottom w:val="none" w:sz="0" w:space="0" w:color="auto"/>
      </w:pBdr>
      <w:spacing w:after="120"/>
      <w:ind w:left="0" w:firstLine="720"/>
    </w:pPr>
    <w:rPr>
      <w:rFonts w:ascii="Palatino Linotype" w:hAnsi="Palatino Linotype"/>
      <w:smallCaps w:val="0"/>
      <w:sz w:val="24"/>
    </w:rPr>
  </w:style>
  <w:style w:type="paragraph" w:customStyle="1" w:styleId="Chap-head3">
    <w:name w:val="Chap-head 3"/>
    <w:basedOn w:val="Normal"/>
    <w:pPr>
      <w:ind w:left="720" w:firstLine="720"/>
    </w:pPr>
    <w:rPr>
      <w:rFonts w:ascii="Palatino Linotype" w:hAnsi="Palatino Linotype"/>
      <w:i/>
      <w:lang w:val="en-US"/>
    </w:rPr>
  </w:style>
  <w:style w:type="paragraph" w:customStyle="1" w:styleId="table-content">
    <w:name w:val="table-content"/>
    <w:basedOn w:val="Normal"/>
    <w:pPr>
      <w:ind w:left="284" w:right="284"/>
    </w:pPr>
    <w:rPr>
      <w:rFonts w:ascii="Arial" w:hAnsi="Arial"/>
      <w:sz w:val="16"/>
      <w:lang w:val="en-US"/>
    </w:rPr>
  </w:style>
  <w:style w:type="paragraph" w:customStyle="1" w:styleId="backtothetop">
    <w:name w:val="backtothetop"/>
    <w:basedOn w:val="Normal"/>
    <w:pPr>
      <w:spacing w:before="40" w:after="40"/>
      <w:jc w:val="right"/>
    </w:pPr>
    <w:rPr>
      <w:rFonts w:ascii="Tahoma" w:hAnsi="Tahoma"/>
      <w:b/>
      <w:sz w:val="16"/>
    </w:rPr>
  </w:style>
  <w:style w:type="paragraph" w:customStyle="1" w:styleId="Normal-firstlineindent">
    <w:name w:val="Normal-firstlineindent"/>
    <w:basedOn w:val="Normal"/>
    <w:link w:val="Normal-firstlineindentChar"/>
    <w:pPr>
      <w:ind w:firstLine="454"/>
    </w:pPr>
  </w:style>
  <w:style w:type="paragraph" w:customStyle="1" w:styleId="Author">
    <w:name w:val="Author"/>
    <w:basedOn w:val="Normal"/>
    <w:pPr>
      <w:jc w:val="center"/>
    </w:pPr>
    <w:rPr>
      <w:b/>
      <w:i/>
    </w:rPr>
  </w:style>
  <w:style w:type="paragraph" w:styleId="Title">
    <w:name w:val="Title"/>
    <w:basedOn w:val="Normal"/>
    <w:qFormat/>
    <w:pPr>
      <w:spacing w:line="240" w:lineRule="auto"/>
      <w:jc w:val="center"/>
    </w:pPr>
    <w:rPr>
      <w:rFonts w:ascii="Arial" w:hAnsi="Arial"/>
      <w:sz w:val="44"/>
    </w:rPr>
  </w:style>
  <w:style w:type="character" w:styleId="Hyperlink">
    <w:name w:val="Hyperlink"/>
    <w:basedOn w:val="DefaultParagraphFont"/>
    <w:rPr>
      <w:color w:val="0000FF"/>
      <w:u w:val="single"/>
    </w:rPr>
  </w:style>
  <w:style w:type="paragraph" w:customStyle="1" w:styleId="Normal-indented">
    <w:name w:val="Normal-indented"/>
    <w:basedOn w:val="Normal"/>
    <w:pPr>
      <w:ind w:firstLine="454"/>
    </w:pPr>
    <w:rPr>
      <w:lang w:val="en-GB"/>
    </w:rPr>
  </w:style>
  <w:style w:type="paragraph" w:customStyle="1" w:styleId="Recommendation">
    <w:name w:val="Recommendation"/>
    <w:basedOn w:val="Normal"/>
    <w:pPr>
      <w:shd w:val="solid" w:color="339966" w:fill="339966"/>
      <w:spacing w:after="0"/>
      <w:jc w:val="left"/>
    </w:pPr>
    <w:rPr>
      <w:rFonts w:ascii="Arial" w:hAnsi="Arial"/>
      <w:b/>
      <w:noProof/>
      <w:color w:val="FFFFFF"/>
    </w:rPr>
  </w:style>
  <w:style w:type="paragraph" w:styleId="BodyText">
    <w:name w:val="Body Text"/>
    <w:basedOn w:val="Normal"/>
    <w:pPr>
      <w:jc w:val="left"/>
    </w:pPr>
  </w:style>
  <w:style w:type="paragraph" w:styleId="BodyTextIndent">
    <w:name w:val="Body Text Indent"/>
    <w:basedOn w:val="Normal"/>
    <w:pPr>
      <w:ind w:left="1440"/>
    </w:p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2">
    <w:name w:val="toc 2"/>
    <w:basedOn w:val="Normal"/>
    <w:next w:val="Normal"/>
    <w:autoRedefine/>
    <w:semiHidden/>
    <w:pPr>
      <w:ind w:left="200"/>
    </w:pPr>
  </w:style>
  <w:style w:type="paragraph" w:styleId="TOC1">
    <w:name w:val="toc 1"/>
    <w:basedOn w:val="Normal"/>
    <w:next w:val="Normal"/>
    <w:autoRedefine/>
    <w:semiHidden/>
    <w:rsid w:val="00A50A79"/>
    <w:pPr>
      <w:tabs>
        <w:tab w:val="right" w:leader="dot" w:pos="6804"/>
      </w:tabs>
      <w:spacing w:after="120" w:line="240" w:lineRule="auto"/>
      <w:ind w:right="227"/>
      <w:jc w:val="left"/>
    </w:pPr>
    <w:rPr>
      <w:rFonts w:ascii="Tahoma" w:hAnsi="Tahoma"/>
      <w:sz w:val="16"/>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lockText">
    <w:name w:val="Block Text"/>
    <w:basedOn w:val="Normal"/>
    <w:pPr>
      <w:ind w:left="180" w:right="106"/>
      <w:jc w:val="left"/>
    </w:pPr>
    <w:rPr>
      <w:i/>
      <w:sz w:val="18"/>
    </w:rPr>
  </w:style>
  <w:style w:type="paragraph" w:styleId="FootnoteText">
    <w:name w:val="footnote text"/>
    <w:basedOn w:val="Normal"/>
    <w:semiHidden/>
    <w:pPr>
      <w:spacing w:after="0" w:line="240" w:lineRule="auto"/>
      <w:jc w:val="left"/>
    </w:p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Indent2">
    <w:name w:val="Body Text Indent 2"/>
    <w:basedOn w:val="Normal"/>
    <w:pPr>
      <w:spacing w:after="0" w:line="240" w:lineRule="auto"/>
      <w:ind w:left="720"/>
      <w:jc w:val="left"/>
    </w:pPr>
    <w:rPr>
      <w:rFonts w:ascii="Arial" w:hAnsi="Arial"/>
      <w:i/>
      <w:lang w:val="en-GB"/>
    </w:rPr>
  </w:style>
  <w:style w:type="paragraph" w:customStyle="1" w:styleId="Standard">
    <w:name w:val="Standard"/>
    <w:basedOn w:val="Default"/>
    <w:next w:val="Default"/>
    <w:pPr>
      <w:spacing w:after="120"/>
    </w:pPr>
    <w:rPr>
      <w:szCs w:val="24"/>
    </w:rPr>
  </w:style>
  <w:style w:type="character" w:styleId="Emphasis">
    <w:name w:val="Emphasis"/>
    <w:basedOn w:val="DefaultParagraphFont"/>
    <w:qFormat/>
    <w:rPr>
      <w:i/>
    </w:rPr>
  </w:style>
  <w:style w:type="paragraph" w:styleId="NormalWeb">
    <w:name w:val="Normal (Web)"/>
    <w:basedOn w:val="Normal"/>
    <w:pPr>
      <w:widowControl/>
      <w:spacing w:before="100" w:beforeAutospacing="1" w:afterAutospacing="1" w:line="240" w:lineRule="auto"/>
      <w:jc w:val="left"/>
    </w:pPr>
    <w:rPr>
      <w:rFonts w:ascii="Arial Unicode MS" w:eastAsia="Arial Unicode MS" w:hAnsi="Arial Unicode MS"/>
      <w:color w:val="000000"/>
      <w:sz w:val="24"/>
      <w:lang w:val="en-GB"/>
    </w:rPr>
  </w:style>
  <w:style w:type="paragraph" w:styleId="BodyText2">
    <w:name w:val="Body Text 2"/>
    <w:basedOn w:val="Normal"/>
    <w:rPr>
      <w:color w:val="000000"/>
    </w:rPr>
  </w:style>
  <w:style w:type="paragraph" w:styleId="Caption">
    <w:name w:val="caption"/>
    <w:basedOn w:val="Normal"/>
    <w:next w:val="Normal"/>
    <w:qFormat/>
    <w:pPr>
      <w:widowControl/>
      <w:tabs>
        <w:tab w:val="right" w:pos="1134"/>
        <w:tab w:val="left" w:pos="1304"/>
      </w:tabs>
      <w:autoSpaceDE w:val="0"/>
      <w:autoSpaceDN w:val="0"/>
      <w:adjustRightInd w:val="0"/>
      <w:spacing w:after="0" w:line="240" w:lineRule="atLeast"/>
      <w:ind w:left="1304" w:hanging="1304"/>
      <w:jc w:val="left"/>
    </w:pPr>
    <w:rPr>
      <w:color w:val="000000"/>
      <w:sz w:val="18"/>
      <w:lang w:val="en-US"/>
    </w:rPr>
  </w:style>
  <w:style w:type="paragraph" w:customStyle="1" w:styleId="Level1">
    <w:name w:val="Level 1"/>
    <w:basedOn w:val="Normal"/>
    <w:pPr>
      <w:widowControl/>
      <w:autoSpaceDE w:val="0"/>
      <w:autoSpaceDN w:val="0"/>
      <w:spacing w:after="0" w:line="240" w:lineRule="auto"/>
      <w:jc w:val="left"/>
    </w:pPr>
    <w:rPr>
      <w:rFonts w:ascii="CG Times" w:hAnsi="CG Times"/>
      <w:sz w:val="24"/>
      <w:lang w:val="en-US"/>
    </w:rPr>
  </w:style>
  <w:style w:type="paragraph" w:styleId="BodyText3">
    <w:name w:val="Body Text 3"/>
    <w:basedOn w:val="Normal"/>
    <w:pPr>
      <w:tabs>
        <w:tab w:val="left" w:pos="-1440"/>
        <w:tab w:val="left" w:pos="-720"/>
        <w:tab w:val="left" w:pos="0"/>
        <w:tab w:val="left" w:pos="566"/>
        <w:tab w:val="left" w:pos="1134"/>
        <w:tab w:val="left" w:pos="2160"/>
        <w:tab w:val="left" w:pos="2880"/>
        <w:tab w:val="left" w:pos="3600"/>
        <w:tab w:val="left" w:pos="4320"/>
        <w:tab w:val="left" w:pos="5040"/>
        <w:tab w:val="left" w:pos="5760"/>
        <w:tab w:val="left" w:pos="6480"/>
        <w:tab w:val="left" w:pos="7200"/>
        <w:tab w:val="left" w:pos="7920"/>
        <w:tab w:val="left" w:pos="8640"/>
      </w:tabs>
      <w:spacing w:line="288" w:lineRule="auto"/>
    </w:pPr>
    <w:rPr>
      <w:b/>
      <w:lang w:val="en-GB"/>
    </w:rPr>
  </w:style>
  <w:style w:type="character" w:customStyle="1" w:styleId="storybody1">
    <w:name w:val="storybody1"/>
    <w:basedOn w:val="DefaultParagraphFont"/>
    <w:rPr>
      <w:rFonts w:ascii="Arial" w:hAnsi="Arial" w:hint="default"/>
      <w:b w:val="0"/>
      <w:i w:val="0"/>
      <w:smallCaps w:val="0"/>
      <w:color w:val="000000"/>
      <w:sz w:val="35"/>
    </w:rPr>
  </w:style>
  <w:style w:type="character" w:customStyle="1" w:styleId="texthead1">
    <w:name w:val="texthead1"/>
    <w:basedOn w:val="DefaultParagraphFont"/>
    <w:rPr>
      <w:rFonts w:ascii="Arial" w:hAnsi="Arial" w:hint="default"/>
      <w:b/>
      <w:color w:val="000000"/>
      <w:sz w:val="35"/>
    </w:rPr>
  </w:style>
  <w:style w:type="paragraph" w:styleId="ListBullet">
    <w:name w:val="List Bullet"/>
    <w:basedOn w:val="Normal"/>
    <w:autoRedefine/>
    <w:pPr>
      <w:widowControl/>
      <w:numPr>
        <w:numId w:val="1"/>
      </w:numPr>
      <w:spacing w:after="0" w:line="240" w:lineRule="auto"/>
      <w:jc w:val="left"/>
    </w:pPr>
    <w:rPr>
      <w:sz w:val="24"/>
      <w:lang w:val="en-US"/>
    </w:rPr>
  </w:style>
  <w:style w:type="paragraph" w:styleId="PlainText">
    <w:name w:val="Plain Text"/>
    <w:basedOn w:val="Normal"/>
    <w:pPr>
      <w:widowControl/>
      <w:spacing w:after="60"/>
    </w:pPr>
    <w:rPr>
      <w:rFonts w:ascii="Courier New" w:hAnsi="Courier New"/>
    </w:rPr>
  </w:style>
  <w:style w:type="character" w:customStyle="1" w:styleId="sponsorhr1">
    <w:name w:val="sponsorhr1"/>
    <w:basedOn w:val="DefaultParagraphFont"/>
    <w:rPr>
      <w:rFonts w:ascii="Verdana" w:hAnsi="Verdana" w:hint="default"/>
      <w:color w:val="233283"/>
      <w:sz w:val="20"/>
    </w:rPr>
  </w:style>
  <w:style w:type="character" w:customStyle="1" w:styleId="adheader1">
    <w:name w:val="adheader1"/>
    <w:basedOn w:val="DefaultParagraphFont"/>
    <w:rPr>
      <w:rFonts w:ascii="Verdana" w:hAnsi="Verdana" w:hint="default"/>
      <w:b/>
      <w:color w:val="233283"/>
      <w:sz w:val="20"/>
      <w:shd w:val="clear" w:color="auto" w:fill="66CCFF"/>
    </w:rPr>
  </w:style>
  <w:style w:type="character" w:customStyle="1" w:styleId="smalltext">
    <w:name w:val="smalltext"/>
    <w:basedOn w:val="DefaultParagraphFont"/>
  </w:style>
  <w:style w:type="character" w:customStyle="1" w:styleId="navysmall1">
    <w:name w:val="navysmall1"/>
    <w:basedOn w:val="DefaultParagraphFont"/>
    <w:rPr>
      <w:color w:val="233283"/>
      <w:sz w:val="15"/>
    </w:rPr>
  </w:style>
  <w:style w:type="paragraph" w:styleId="BodyTextIndent3">
    <w:name w:val="Body Text Indent 3"/>
    <w:basedOn w:val="Normal"/>
    <w:pPr>
      <w:ind w:left="720" w:hanging="720"/>
    </w:pPr>
    <w:rPr>
      <w:color w:val="231F20"/>
      <w:lang w:val="en-US"/>
    </w:rPr>
  </w:style>
  <w:style w:type="paragraph" w:customStyle="1" w:styleId="Tableandfigurecaption">
    <w:name w:val="Table and figure caption"/>
    <w:basedOn w:val="Normal"/>
    <w:pPr>
      <w:widowControl/>
      <w:spacing w:after="0" w:line="240" w:lineRule="auto"/>
    </w:pPr>
    <w:rPr>
      <w:b/>
      <w:sz w:val="24"/>
    </w:rPr>
  </w:style>
  <w:style w:type="paragraph" w:styleId="Subtitle">
    <w:name w:val="Subtitle"/>
    <w:basedOn w:val="Normal"/>
    <w:qFormat/>
    <w:pPr>
      <w:widowControl/>
      <w:spacing w:after="0" w:line="240" w:lineRule="auto"/>
      <w:jc w:val="left"/>
    </w:pPr>
    <w:rPr>
      <w:b/>
      <w:sz w:val="24"/>
    </w:rPr>
  </w:style>
  <w:style w:type="character" w:customStyle="1" w:styleId="emailstyle18">
    <w:name w:val="emailstyle18"/>
    <w:basedOn w:val="DefaultParagraphFont"/>
    <w:rPr>
      <w:rFonts w:ascii="Arial" w:hAnsi="Arial"/>
      <w:color w:val="000000"/>
      <w:sz w:val="20"/>
    </w:rPr>
  </w:style>
  <w:style w:type="paragraph" w:customStyle="1" w:styleId="PressRelease">
    <w:name w:val="PressRelease"/>
    <w:basedOn w:val="Normal"/>
    <w:pPr>
      <w:widowControl/>
      <w:spacing w:after="0" w:line="360" w:lineRule="auto"/>
      <w:jc w:val="left"/>
    </w:pPr>
    <w:rPr>
      <w:sz w:val="22"/>
      <w:lang w:val="en-GB"/>
    </w:rPr>
  </w:style>
  <w:style w:type="paragraph" w:customStyle="1" w:styleId="Default">
    <w:name w:val="Default"/>
    <w:pPr>
      <w:autoSpaceDE w:val="0"/>
      <w:autoSpaceDN w:val="0"/>
      <w:adjustRightInd w:val="0"/>
    </w:pPr>
    <w:rPr>
      <w:rFonts w:ascii="Arial" w:hAnsi="Arial"/>
      <w:lang w:val="en-US" w:eastAsia="en-US"/>
    </w:rPr>
  </w:style>
  <w:style w:type="character" w:customStyle="1" w:styleId="menutext3">
    <w:name w:val="menutext3"/>
    <w:basedOn w:val="DefaultParagraphFont"/>
  </w:style>
  <w:style w:type="character" w:customStyle="1" w:styleId="body">
    <w:name w:val="body"/>
    <w:basedOn w:val="DefaultParagraphFont"/>
  </w:style>
  <w:style w:type="paragraph" w:customStyle="1" w:styleId="H4">
    <w:name w:val="H4"/>
    <w:basedOn w:val="Normal"/>
    <w:next w:val="Normal"/>
    <w:pPr>
      <w:keepNext/>
      <w:widowControl/>
      <w:spacing w:before="100" w:line="240" w:lineRule="auto"/>
      <w:jc w:val="left"/>
      <w:outlineLvl w:val="4"/>
    </w:pPr>
    <w:rPr>
      <w:b/>
      <w:snapToGrid w:val="0"/>
      <w:sz w:val="24"/>
    </w:rPr>
  </w:style>
  <w:style w:type="paragraph" w:customStyle="1" w:styleId="Text15">
    <w:name w:val="Text15"/>
    <w:basedOn w:val="Normal"/>
    <w:pPr>
      <w:widowControl/>
      <w:spacing w:after="0" w:line="360" w:lineRule="auto"/>
      <w:jc w:val="left"/>
    </w:pPr>
    <w:rPr>
      <w:rFonts w:ascii="Tahoma" w:hAnsi="Tahoma"/>
      <w:sz w:val="24"/>
      <w:lang w:val="de-DE"/>
    </w:rPr>
  </w:style>
  <w:style w:type="character" w:customStyle="1" w:styleId="memtitle1">
    <w:name w:val="memtitle1"/>
    <w:basedOn w:val="DefaultParagraphFont"/>
    <w:rPr>
      <w:rFonts w:ascii="Verdana" w:hAnsi="Verdana" w:hint="default"/>
      <w:b/>
      <w:bCs/>
      <w:color w:val="000099"/>
      <w:sz w:val="36"/>
      <w:szCs w:val="36"/>
    </w:rPr>
  </w:style>
  <w:style w:type="paragraph" w:customStyle="1" w:styleId="berschrift1">
    <w:name w:val="Überschrift 1"/>
    <w:basedOn w:val="Default"/>
    <w:next w:val="Default"/>
    <w:pPr>
      <w:spacing w:before="240" w:after="120"/>
    </w:pPr>
    <w:rPr>
      <w:szCs w:val="24"/>
    </w:rPr>
  </w:style>
  <w:style w:type="paragraph" w:customStyle="1" w:styleId="Fuzeile">
    <w:name w:val="Fußzeile"/>
    <w:basedOn w:val="Default"/>
    <w:next w:val="Default"/>
    <w:pPr>
      <w:spacing w:after="120"/>
    </w:pPr>
    <w:rPr>
      <w:szCs w:val="24"/>
    </w:rPr>
  </w:style>
  <w:style w:type="paragraph" w:customStyle="1" w:styleId="berschrift2">
    <w:name w:val="Überschrift 2"/>
    <w:basedOn w:val="Default"/>
    <w:next w:val="Default"/>
    <w:pPr>
      <w:spacing w:after="120"/>
    </w:pPr>
    <w:rPr>
      <w:szCs w:val="24"/>
    </w:rPr>
  </w:style>
  <w:style w:type="paragraph" w:customStyle="1" w:styleId="Textkrper">
    <w:name w:val="Textkörper"/>
    <w:basedOn w:val="Default"/>
    <w:next w:val="Default"/>
    <w:pPr>
      <w:spacing w:after="120"/>
    </w:pPr>
    <w:rPr>
      <w:szCs w:val="24"/>
    </w:rPr>
  </w:style>
  <w:style w:type="paragraph" w:customStyle="1" w:styleId="berschrift4">
    <w:name w:val="Überschrift 4"/>
    <w:basedOn w:val="Default"/>
    <w:next w:val="Default"/>
    <w:pPr>
      <w:spacing w:after="120"/>
    </w:pPr>
    <w:rPr>
      <w:szCs w:val="24"/>
    </w:rPr>
  </w:style>
  <w:style w:type="character" w:styleId="Strong">
    <w:name w:val="Strong"/>
    <w:basedOn w:val="DefaultParagraphFont"/>
    <w:qFormat/>
    <w:rPr>
      <w:b/>
      <w:bCs/>
    </w:rPr>
  </w:style>
  <w:style w:type="paragraph" w:customStyle="1" w:styleId="bestnrzeile">
    <w:name w:val="bestnrzeile"/>
    <w:basedOn w:val="Normal"/>
    <w:pPr>
      <w:widowControl/>
      <w:spacing w:before="100" w:beforeAutospacing="1" w:afterAutospacing="1" w:line="240" w:lineRule="auto"/>
      <w:jc w:val="left"/>
    </w:pPr>
    <w:rPr>
      <w:sz w:val="24"/>
      <w:szCs w:val="24"/>
      <w:lang w:val="en-GB"/>
    </w:rPr>
  </w:style>
  <w:style w:type="character" w:customStyle="1" w:styleId="bodycopy-brown-single1">
    <w:name w:val="bodycopy-brown-single1"/>
    <w:basedOn w:val="DefaultParagraphFont"/>
    <w:rPr>
      <w:rFonts w:ascii="Verdana" w:hAnsi="Verdana" w:hint="default"/>
      <w:b w:val="0"/>
      <w:bCs w:val="0"/>
      <w:color w:val="543407"/>
      <w:sz w:val="17"/>
      <w:szCs w:val="17"/>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ourier New" w:hAnsi="Courier New" w:cs="Courier New"/>
      <w:lang w:val="en-GB"/>
    </w:rPr>
  </w:style>
  <w:style w:type="paragraph" w:styleId="BalloonText">
    <w:name w:val="Balloon Text"/>
    <w:basedOn w:val="Normal"/>
    <w:semiHidden/>
    <w:rPr>
      <w:rFonts w:ascii="Tahoma" w:hAnsi="Tahoma" w:cs="Tahoma"/>
      <w:sz w:val="16"/>
      <w:szCs w:val="16"/>
    </w:rPr>
  </w:style>
  <w:style w:type="table" w:styleId="TableSimple1">
    <w:name w:val="Table Simple 1"/>
    <w:basedOn w:val="TableNormal"/>
    <w:rsid w:val="00BD7B7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rmal-firstlineindentChar">
    <w:name w:val="Normal-firstlineindent Char"/>
    <w:basedOn w:val="DefaultParagraphFont"/>
    <w:link w:val="Normal-firstlineindent"/>
    <w:rsid w:val="00BD7B7B"/>
    <w:rPr>
      <w:lang w:val="en-IE" w:eastAsia="en-US" w:bidi="ar-SA"/>
    </w:rPr>
  </w:style>
  <w:style w:type="character" w:customStyle="1" w:styleId="Heading1Char">
    <w:name w:val="Heading 1 Char"/>
    <w:basedOn w:val="DefaultParagraphFont"/>
    <w:link w:val="Heading1"/>
    <w:rsid w:val="00E840DA"/>
    <w:rPr>
      <w:rFonts w:ascii="Arial" w:hAnsi="Arial"/>
      <w:b/>
      <w:kern w:val="32"/>
      <w:sz w:val="28"/>
      <w:lang w:val="en-IE" w:eastAsia="en-US" w:bidi="ar-SA"/>
    </w:rPr>
  </w:style>
  <w:style w:type="paragraph" w:customStyle="1" w:styleId="Style2">
    <w:name w:val="Style2"/>
    <w:basedOn w:val="Normal"/>
    <w:rsid w:val="00723567"/>
    <w:pPr>
      <w:widowControl/>
      <w:numPr>
        <w:numId w:val="2"/>
      </w:numPr>
      <w:spacing w:after="0" w:line="240" w:lineRule="auto"/>
      <w:jc w:val="left"/>
    </w:pPr>
    <w:rPr>
      <w:sz w:val="24"/>
      <w:szCs w:val="24"/>
      <w:lang w:val="en-US"/>
    </w:rPr>
  </w:style>
  <w:style w:type="table" w:styleId="TableGrid">
    <w:name w:val="Table Grid"/>
    <w:basedOn w:val="TableNormal"/>
    <w:rsid w:val="000A5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8">
    <w:name w:val="style28"/>
    <w:basedOn w:val="Normal"/>
    <w:rsid w:val="000A5329"/>
    <w:pPr>
      <w:widowControl/>
      <w:spacing w:before="100" w:beforeAutospacing="1" w:afterAutospacing="1" w:line="240" w:lineRule="auto"/>
      <w:jc w:val="left"/>
    </w:pPr>
    <w:rPr>
      <w:rFonts w:ascii="Verdana" w:hAnsi="Verdana"/>
      <w:color w:val="989898"/>
      <w:sz w:val="24"/>
      <w:szCs w:val="24"/>
      <w:lang w:val="en-US"/>
    </w:rPr>
  </w:style>
  <w:style w:type="paragraph" w:customStyle="1" w:styleId="text">
    <w:name w:val="text"/>
    <w:basedOn w:val="Normal"/>
    <w:rsid w:val="00887DC4"/>
    <w:pPr>
      <w:widowControl/>
      <w:spacing w:before="100" w:beforeAutospacing="1" w:afterAutospacing="1" w:line="240" w:lineRule="auto"/>
      <w:jc w:val="left"/>
    </w:pPr>
    <w:rPr>
      <w:rFonts w:ascii="Verdana" w:hAnsi="Verdana"/>
      <w:lang w:val="en-US"/>
    </w:rPr>
  </w:style>
  <w:style w:type="character" w:customStyle="1" w:styleId="quote1">
    <w:name w:val="quote1"/>
    <w:basedOn w:val="DefaultParagraphFont"/>
    <w:rsid w:val="00887DC4"/>
    <w:rPr>
      <w:rFonts w:ascii="Verdana" w:hAnsi="Verdana" w:hint="default"/>
      <w:i/>
      <w:iCs/>
      <w:sz w:val="20"/>
      <w:szCs w:val="20"/>
    </w:rPr>
  </w:style>
  <w:style w:type="paragraph" w:customStyle="1" w:styleId="normal-firstlineindent0">
    <w:name w:val="normal-firstlineindent"/>
    <w:basedOn w:val="Normal"/>
    <w:link w:val="normal-firstlineindentChar0"/>
    <w:rsid w:val="007B531D"/>
    <w:pPr>
      <w:widowControl/>
      <w:ind w:firstLine="454"/>
    </w:pPr>
    <w:rPr>
      <w:lang w:val="en-US"/>
    </w:rPr>
  </w:style>
  <w:style w:type="character" w:customStyle="1" w:styleId="Heading2Char">
    <w:name w:val="Heading 2 Char"/>
    <w:basedOn w:val="DefaultParagraphFont"/>
    <w:link w:val="Heading2"/>
    <w:rsid w:val="00326850"/>
    <w:rPr>
      <w:rFonts w:ascii="Arial" w:hAnsi="Arial"/>
      <w:b/>
      <w:lang w:val="en-IE" w:eastAsia="en-US" w:bidi="ar-SA"/>
    </w:rPr>
  </w:style>
  <w:style w:type="character" w:customStyle="1" w:styleId="normal-firstlineindentChar0">
    <w:name w:val="normal-firstlineindent Char"/>
    <w:basedOn w:val="DefaultParagraphFont"/>
    <w:link w:val="normal-firstlineindent0"/>
    <w:rsid w:val="00F57EFF"/>
    <w:rPr>
      <w:lang w:val="en-US" w:eastAsia="en-US" w:bidi="ar-SA"/>
    </w:rPr>
  </w:style>
  <w:style w:type="paragraph" w:customStyle="1" w:styleId="Pa0">
    <w:name w:val="Pa0"/>
    <w:basedOn w:val="Default"/>
    <w:next w:val="Default"/>
    <w:rsid w:val="00961FA7"/>
    <w:pPr>
      <w:spacing w:line="241" w:lineRule="atLeast"/>
    </w:pPr>
    <w:rPr>
      <w:rFonts w:ascii="Trade Gothic" w:hAnsi="Trade Gothic"/>
      <w:sz w:val="24"/>
      <w:szCs w:val="24"/>
    </w:rPr>
  </w:style>
  <w:style w:type="character" w:customStyle="1" w:styleId="A4">
    <w:name w:val="A4"/>
    <w:rsid w:val="00961FA7"/>
    <w:rPr>
      <w:rFonts w:cs="Trade Gothic"/>
      <w:color w:val="FFFFFF"/>
      <w:sz w:val="38"/>
      <w:szCs w:val="38"/>
    </w:rPr>
  </w:style>
  <w:style w:type="paragraph" w:customStyle="1" w:styleId="StyleJustifiedLinespacingMultiple125li">
    <w:name w:val="Style Justified Line spacing:  Multiple 1.25 li"/>
    <w:basedOn w:val="Normal"/>
    <w:rsid w:val="00330DD7"/>
    <w:pPr>
      <w:widowControl/>
      <w:spacing w:after="0"/>
    </w:pPr>
    <w:rPr>
      <w:sz w:val="22"/>
      <w:lang w:val="en-US"/>
    </w:rPr>
  </w:style>
  <w:style w:type="paragraph" w:customStyle="1" w:styleId="default0">
    <w:name w:val="default"/>
    <w:basedOn w:val="Normal"/>
    <w:rsid w:val="008A684C"/>
    <w:pPr>
      <w:widowControl/>
      <w:autoSpaceDE w:val="0"/>
      <w:autoSpaceDN w:val="0"/>
      <w:spacing w:after="0" w:line="240" w:lineRule="auto"/>
      <w:jc w:val="left"/>
    </w:pPr>
    <w:rPr>
      <w:color w:val="000000"/>
      <w:sz w:val="24"/>
      <w:szCs w:val="24"/>
      <w:lang w:val="en-US"/>
    </w:rPr>
  </w:style>
  <w:style w:type="character" w:customStyle="1" w:styleId="1">
    <w:name w:val="1"/>
    <w:basedOn w:val="DefaultParagraphFont"/>
    <w:semiHidden/>
    <w:rsid w:val="008A684C"/>
    <w:rPr>
      <w:rFonts w:ascii="Arial" w:hAnsi="Arial" w:cs="Arial"/>
      <w:color w:val="auto"/>
      <w:sz w:val="20"/>
      <w:szCs w:val="20"/>
    </w:rPr>
  </w:style>
  <w:style w:type="paragraph" w:customStyle="1" w:styleId="style77">
    <w:name w:val="style77"/>
    <w:basedOn w:val="Normal"/>
    <w:rsid w:val="002C74B4"/>
    <w:pPr>
      <w:widowControl/>
      <w:spacing w:before="100" w:beforeAutospacing="1" w:afterAutospacing="1" w:line="240" w:lineRule="auto"/>
      <w:jc w:val="left"/>
    </w:pPr>
    <w:rPr>
      <w:rFonts w:ascii="Arial" w:hAnsi="Arial" w:cs="Arial"/>
      <w:sz w:val="24"/>
      <w:szCs w:val="24"/>
      <w:lang w:val="en-US"/>
    </w:rPr>
  </w:style>
  <w:style w:type="paragraph" w:customStyle="1" w:styleId="style94">
    <w:name w:val="style94"/>
    <w:basedOn w:val="Normal"/>
    <w:rsid w:val="002C74B4"/>
    <w:pPr>
      <w:widowControl/>
      <w:spacing w:before="100" w:beforeAutospacing="1" w:afterAutospacing="1" w:line="240" w:lineRule="auto"/>
      <w:jc w:val="left"/>
    </w:pPr>
    <w:rPr>
      <w:b/>
      <w:bCs/>
      <w:i/>
      <w:iCs/>
      <w:color w:val="999933"/>
      <w:sz w:val="21"/>
      <w:szCs w:val="21"/>
      <w:lang w:val="en-US"/>
    </w:rPr>
  </w:style>
  <w:style w:type="paragraph" w:customStyle="1" w:styleId="style113">
    <w:name w:val="style113"/>
    <w:basedOn w:val="Normal"/>
    <w:rsid w:val="002C74B4"/>
    <w:pPr>
      <w:widowControl/>
      <w:spacing w:before="100" w:beforeAutospacing="1" w:afterAutospacing="1" w:line="240" w:lineRule="auto"/>
      <w:jc w:val="left"/>
    </w:pPr>
    <w:rPr>
      <w:b/>
      <w:bCs/>
      <w:color w:val="999966"/>
      <w:sz w:val="24"/>
      <w:szCs w:val="24"/>
      <w:lang w:val="en-US"/>
    </w:rPr>
  </w:style>
  <w:style w:type="character" w:customStyle="1" w:styleId="style941">
    <w:name w:val="style941"/>
    <w:basedOn w:val="DefaultParagraphFont"/>
    <w:rsid w:val="002C74B4"/>
    <w:rPr>
      <w:rFonts w:ascii="Times New Roman" w:hAnsi="Times New Roman" w:cs="Times New Roman" w:hint="default"/>
      <w:b/>
      <w:bCs/>
      <w:i/>
      <w:iCs/>
      <w:color w:val="999933"/>
      <w:sz w:val="21"/>
      <w:szCs w:val="21"/>
    </w:rPr>
  </w:style>
  <w:style w:type="character" w:customStyle="1" w:styleId="style761">
    <w:name w:val="style761"/>
    <w:basedOn w:val="DefaultParagraphFont"/>
    <w:rsid w:val="002C74B4"/>
    <w:rPr>
      <w:rFonts w:ascii="Geneva" w:hAnsi="Geneva" w:hint="default"/>
      <w:sz w:val="13"/>
      <w:szCs w:val="13"/>
    </w:rPr>
  </w:style>
  <w:style w:type="character" w:customStyle="1" w:styleId="style52style112style55">
    <w:name w:val="style52 style112 style55"/>
    <w:basedOn w:val="DefaultParagraphFont"/>
    <w:rsid w:val="002C74B4"/>
  </w:style>
  <w:style w:type="paragraph" w:styleId="CommentSubject">
    <w:name w:val="annotation subject"/>
    <w:basedOn w:val="CommentText"/>
    <w:next w:val="CommentText"/>
    <w:semiHidden/>
    <w:rsid w:val="00B43935"/>
    <w:rPr>
      <w:b/>
      <w:bCs/>
    </w:rPr>
  </w:style>
  <w:style w:type="paragraph" w:customStyle="1" w:styleId="Prliminairetype">
    <w:name w:val="Préliminaire type"/>
    <w:basedOn w:val="Normal"/>
    <w:next w:val="Normal"/>
    <w:rsid w:val="00092F94"/>
    <w:pPr>
      <w:widowControl/>
      <w:autoSpaceDE w:val="0"/>
      <w:autoSpaceDN w:val="0"/>
      <w:adjustRightInd w:val="0"/>
      <w:spacing w:before="360" w:after="0" w:line="240" w:lineRule="auto"/>
      <w:jc w:val="left"/>
    </w:pPr>
    <w:rPr>
      <w:sz w:val="24"/>
      <w:szCs w:val="24"/>
      <w:lang w:val="en-GB" w:eastAsia="en-GB"/>
    </w:rPr>
  </w:style>
  <w:style w:type="character" w:customStyle="1" w:styleId="Quote10">
    <w:name w:val="Quote1"/>
    <w:basedOn w:val="DefaultParagraphFont"/>
    <w:rsid w:val="00D46535"/>
  </w:style>
  <w:style w:type="character" w:customStyle="1" w:styleId="link">
    <w:name w:val="link"/>
    <w:basedOn w:val="DefaultParagraphFont"/>
    <w:rsid w:val="00D46535"/>
  </w:style>
  <w:style w:type="character" w:customStyle="1" w:styleId="highlight">
    <w:name w:val="highlight"/>
    <w:basedOn w:val="DefaultParagraphFont"/>
    <w:rsid w:val="0086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5215">
      <w:bodyDiv w:val="1"/>
      <w:marLeft w:val="0"/>
      <w:marRight w:val="0"/>
      <w:marTop w:val="0"/>
      <w:marBottom w:val="0"/>
      <w:divBdr>
        <w:top w:val="none" w:sz="0" w:space="0" w:color="auto"/>
        <w:left w:val="none" w:sz="0" w:space="0" w:color="auto"/>
        <w:bottom w:val="none" w:sz="0" w:space="0" w:color="auto"/>
        <w:right w:val="none" w:sz="0" w:space="0" w:color="auto"/>
      </w:divBdr>
    </w:div>
    <w:div w:id="152863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griculture.gov.ie/index.jsp?file=tenders_and_notices/RSF/index.xml" TargetMode="External"/><Relationship Id="rId18" Type="http://schemas.openxmlformats.org/officeDocument/2006/relationships/hyperlink" Target="http://www.coford.ie/iopen24/pub/pub/cofordsupplementjune07.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tfrma.ie" TargetMode="External"/><Relationship Id="rId7" Type="http://schemas.openxmlformats.org/officeDocument/2006/relationships/image" Target="media/image1.jpeg"/><Relationship Id="rId12" Type="http://schemas.openxmlformats.org/officeDocument/2006/relationships/hyperlink" Target="mailto:lauren.maclennan@coford.ie" TargetMode="External"/><Relationship Id="rId17" Type="http://schemas.openxmlformats.org/officeDocument/2006/relationships/hyperlink" Target="mailto:oconnor@teagasc.i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oford.ie/iopen24/pub/defaultarticle.php?cArticlePath=129_389_401" TargetMode="External"/><Relationship Id="rId20" Type="http://schemas.openxmlformats.org/officeDocument/2006/relationships/hyperlink" Target="mailto:g.kiely@ucc.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ipps.uk.com" TargetMode="External"/><Relationship Id="rId5" Type="http://schemas.openxmlformats.org/officeDocument/2006/relationships/footnotes" Target="footnotes.xml"/><Relationship Id="rId15" Type="http://schemas.openxmlformats.org/officeDocument/2006/relationships/hyperlink" Target="http://www.epa.ie/researchandeducation/research/funding/current/" TargetMode="External"/><Relationship Id="rId23" Type="http://schemas.openxmlformats.org/officeDocument/2006/relationships/hyperlink" Target="http://www.esf.org/activities/research-networking-programmes/2007-call-for-proposals.html" TargetMode="External"/><Relationship Id="rId10" Type="http://schemas.openxmlformats.org/officeDocument/2006/relationships/hyperlink" Target="http://www.coford.ie" TargetMode="External"/><Relationship Id="rId19" Type="http://schemas.openxmlformats.org/officeDocument/2006/relationships/hyperlink" Target="http://www.euforgen.org/" TargetMode="External"/><Relationship Id="rId4" Type="http://schemas.openxmlformats.org/officeDocument/2006/relationships/webSettings" Target="webSettings.xml"/><Relationship Id="rId9" Type="http://schemas.openxmlformats.org/officeDocument/2006/relationships/hyperlink" Target="mailto:info@coford.ie" TargetMode="External"/><Relationship Id="rId14" Type="http://schemas.openxmlformats.org/officeDocument/2006/relationships/hyperlink" Target="http://www.coford.ie/iopen24/pub/pub/tech_desc__forestrywater_call__2007.pdf" TargetMode="External"/><Relationship Id="rId22" Type="http://schemas.openxmlformats.org/officeDocument/2006/relationships/hyperlink" Target="http://www-genfys.slu.se/staff/dagl/Umea07/Umea07.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4823</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COFORD</Company>
  <LinksUpToDate>false</LinksUpToDate>
  <CharactersWithSpaces>32251</CharactersWithSpaces>
  <SharedDoc>false</SharedDoc>
  <HLinks>
    <vt:vector size="306" baseType="variant">
      <vt:variant>
        <vt:i4>1835050</vt:i4>
      </vt:variant>
      <vt:variant>
        <vt:i4>207</vt:i4>
      </vt:variant>
      <vt:variant>
        <vt:i4>0</vt:i4>
      </vt:variant>
      <vt:variant>
        <vt:i4>5</vt:i4>
      </vt:variant>
      <vt:variant>
        <vt:lpwstr/>
      </vt:variant>
      <vt:variant>
        <vt:lpwstr>_CONTENTS</vt:lpwstr>
      </vt:variant>
      <vt:variant>
        <vt:i4>7929959</vt:i4>
      </vt:variant>
      <vt:variant>
        <vt:i4>204</vt:i4>
      </vt:variant>
      <vt:variant>
        <vt:i4>0</vt:i4>
      </vt:variant>
      <vt:variant>
        <vt:i4>5</vt:i4>
      </vt:variant>
      <vt:variant>
        <vt:lpwstr>http://www.ipps.uk.com</vt:lpwstr>
      </vt:variant>
      <vt:variant>
        <vt:lpwstr/>
      </vt:variant>
      <vt:variant>
        <vt:i4>1835050</vt:i4>
      </vt:variant>
      <vt:variant>
        <vt:i4>201</vt:i4>
      </vt:variant>
      <vt:variant>
        <vt:i4>0</vt:i4>
      </vt:variant>
      <vt:variant>
        <vt:i4>5</vt:i4>
      </vt:variant>
      <vt:variant>
        <vt:lpwstr/>
      </vt:variant>
      <vt:variant>
        <vt:lpwstr>_CONTENTS</vt:lpwstr>
      </vt:variant>
      <vt:variant>
        <vt:i4>1835050</vt:i4>
      </vt:variant>
      <vt:variant>
        <vt:i4>198</vt:i4>
      </vt:variant>
      <vt:variant>
        <vt:i4>0</vt:i4>
      </vt:variant>
      <vt:variant>
        <vt:i4>5</vt:i4>
      </vt:variant>
      <vt:variant>
        <vt:lpwstr/>
      </vt:variant>
      <vt:variant>
        <vt:lpwstr>_CONTENTS</vt:lpwstr>
      </vt:variant>
      <vt:variant>
        <vt:i4>65539</vt:i4>
      </vt:variant>
      <vt:variant>
        <vt:i4>195</vt:i4>
      </vt:variant>
      <vt:variant>
        <vt:i4>0</vt:i4>
      </vt:variant>
      <vt:variant>
        <vt:i4>5</vt:i4>
      </vt:variant>
      <vt:variant>
        <vt:lpwstr>http://www.esf.org/activities/research-networking-programmes/2007-call-for-proposals.html</vt:lpwstr>
      </vt:variant>
      <vt:variant>
        <vt:lpwstr/>
      </vt:variant>
      <vt:variant>
        <vt:i4>1835050</vt:i4>
      </vt:variant>
      <vt:variant>
        <vt:i4>192</vt:i4>
      </vt:variant>
      <vt:variant>
        <vt:i4>0</vt:i4>
      </vt:variant>
      <vt:variant>
        <vt:i4>5</vt:i4>
      </vt:variant>
      <vt:variant>
        <vt:lpwstr/>
      </vt:variant>
      <vt:variant>
        <vt:lpwstr>_CONTENTS</vt:lpwstr>
      </vt:variant>
      <vt:variant>
        <vt:i4>4915221</vt:i4>
      </vt:variant>
      <vt:variant>
        <vt:i4>189</vt:i4>
      </vt:variant>
      <vt:variant>
        <vt:i4>0</vt:i4>
      </vt:variant>
      <vt:variant>
        <vt:i4>5</vt:i4>
      </vt:variant>
      <vt:variant>
        <vt:lpwstr>http://www-genfys.slu.se/staff/dagl/Umea07/Umea07.htm</vt:lpwstr>
      </vt:variant>
      <vt:variant>
        <vt:lpwstr/>
      </vt:variant>
      <vt:variant>
        <vt:i4>1835050</vt:i4>
      </vt:variant>
      <vt:variant>
        <vt:i4>186</vt:i4>
      </vt:variant>
      <vt:variant>
        <vt:i4>0</vt:i4>
      </vt:variant>
      <vt:variant>
        <vt:i4>5</vt:i4>
      </vt:variant>
      <vt:variant>
        <vt:lpwstr/>
      </vt:variant>
      <vt:variant>
        <vt:lpwstr>_CONTENTS</vt:lpwstr>
      </vt:variant>
      <vt:variant>
        <vt:i4>131166</vt:i4>
      </vt:variant>
      <vt:variant>
        <vt:i4>183</vt:i4>
      </vt:variant>
      <vt:variant>
        <vt:i4>0</vt:i4>
      </vt:variant>
      <vt:variant>
        <vt:i4>5</vt:i4>
      </vt:variant>
      <vt:variant>
        <vt:lpwstr>http://www.itfrma.ie/</vt:lpwstr>
      </vt:variant>
      <vt:variant>
        <vt:lpwstr/>
      </vt:variant>
      <vt:variant>
        <vt:i4>1835050</vt:i4>
      </vt:variant>
      <vt:variant>
        <vt:i4>180</vt:i4>
      </vt:variant>
      <vt:variant>
        <vt:i4>0</vt:i4>
      </vt:variant>
      <vt:variant>
        <vt:i4>5</vt:i4>
      </vt:variant>
      <vt:variant>
        <vt:lpwstr/>
      </vt:variant>
      <vt:variant>
        <vt:lpwstr>_CONTENTS</vt:lpwstr>
      </vt:variant>
      <vt:variant>
        <vt:i4>1835050</vt:i4>
      </vt:variant>
      <vt:variant>
        <vt:i4>177</vt:i4>
      </vt:variant>
      <vt:variant>
        <vt:i4>0</vt:i4>
      </vt:variant>
      <vt:variant>
        <vt:i4>5</vt:i4>
      </vt:variant>
      <vt:variant>
        <vt:lpwstr/>
      </vt:variant>
      <vt:variant>
        <vt:lpwstr>_CONTENTS</vt:lpwstr>
      </vt:variant>
      <vt:variant>
        <vt:i4>1835050</vt:i4>
      </vt:variant>
      <vt:variant>
        <vt:i4>174</vt:i4>
      </vt:variant>
      <vt:variant>
        <vt:i4>0</vt:i4>
      </vt:variant>
      <vt:variant>
        <vt:i4>5</vt:i4>
      </vt:variant>
      <vt:variant>
        <vt:lpwstr/>
      </vt:variant>
      <vt:variant>
        <vt:lpwstr>_CONTENTS</vt:lpwstr>
      </vt:variant>
      <vt:variant>
        <vt:i4>1835050</vt:i4>
      </vt:variant>
      <vt:variant>
        <vt:i4>171</vt:i4>
      </vt:variant>
      <vt:variant>
        <vt:i4>0</vt:i4>
      </vt:variant>
      <vt:variant>
        <vt:i4>5</vt:i4>
      </vt:variant>
      <vt:variant>
        <vt:lpwstr/>
      </vt:variant>
      <vt:variant>
        <vt:lpwstr>_CONTENTS</vt:lpwstr>
      </vt:variant>
      <vt:variant>
        <vt:i4>852076</vt:i4>
      </vt:variant>
      <vt:variant>
        <vt:i4>168</vt:i4>
      </vt:variant>
      <vt:variant>
        <vt:i4>0</vt:i4>
      </vt:variant>
      <vt:variant>
        <vt:i4>5</vt:i4>
      </vt:variant>
      <vt:variant>
        <vt:lpwstr>mailto:g.kiely@ucc.ie</vt:lpwstr>
      </vt:variant>
      <vt:variant>
        <vt:lpwstr/>
      </vt:variant>
      <vt:variant>
        <vt:i4>1835050</vt:i4>
      </vt:variant>
      <vt:variant>
        <vt:i4>165</vt:i4>
      </vt:variant>
      <vt:variant>
        <vt:i4>0</vt:i4>
      </vt:variant>
      <vt:variant>
        <vt:i4>5</vt:i4>
      </vt:variant>
      <vt:variant>
        <vt:lpwstr/>
      </vt:variant>
      <vt:variant>
        <vt:lpwstr>_CONTENTS</vt:lpwstr>
      </vt:variant>
      <vt:variant>
        <vt:i4>4980811</vt:i4>
      </vt:variant>
      <vt:variant>
        <vt:i4>162</vt:i4>
      </vt:variant>
      <vt:variant>
        <vt:i4>0</vt:i4>
      </vt:variant>
      <vt:variant>
        <vt:i4>5</vt:i4>
      </vt:variant>
      <vt:variant>
        <vt:lpwstr>http://www.euforgen.org/</vt:lpwstr>
      </vt:variant>
      <vt:variant>
        <vt:lpwstr/>
      </vt:variant>
      <vt:variant>
        <vt:i4>1835050</vt:i4>
      </vt:variant>
      <vt:variant>
        <vt:i4>159</vt:i4>
      </vt:variant>
      <vt:variant>
        <vt:i4>0</vt:i4>
      </vt:variant>
      <vt:variant>
        <vt:i4>5</vt:i4>
      </vt:variant>
      <vt:variant>
        <vt:lpwstr/>
      </vt:variant>
      <vt:variant>
        <vt:lpwstr>_CONTENTS</vt:lpwstr>
      </vt:variant>
      <vt:variant>
        <vt:i4>1835050</vt:i4>
      </vt:variant>
      <vt:variant>
        <vt:i4>156</vt:i4>
      </vt:variant>
      <vt:variant>
        <vt:i4>0</vt:i4>
      </vt:variant>
      <vt:variant>
        <vt:i4>5</vt:i4>
      </vt:variant>
      <vt:variant>
        <vt:lpwstr/>
      </vt:variant>
      <vt:variant>
        <vt:lpwstr>_CONTENTS</vt:lpwstr>
      </vt:variant>
      <vt:variant>
        <vt:i4>3211303</vt:i4>
      </vt:variant>
      <vt:variant>
        <vt:i4>153</vt:i4>
      </vt:variant>
      <vt:variant>
        <vt:i4>0</vt:i4>
      </vt:variant>
      <vt:variant>
        <vt:i4>5</vt:i4>
      </vt:variant>
      <vt:variant>
        <vt:lpwstr>http://www.coford.ie/iopen24/pub/pub/cofordsupplementjune07.pdf</vt:lpwstr>
      </vt:variant>
      <vt:variant>
        <vt:lpwstr/>
      </vt:variant>
      <vt:variant>
        <vt:i4>1835050</vt:i4>
      </vt:variant>
      <vt:variant>
        <vt:i4>150</vt:i4>
      </vt:variant>
      <vt:variant>
        <vt:i4>0</vt:i4>
      </vt:variant>
      <vt:variant>
        <vt:i4>5</vt:i4>
      </vt:variant>
      <vt:variant>
        <vt:lpwstr/>
      </vt:variant>
      <vt:variant>
        <vt:lpwstr>_CONTENTS</vt:lpwstr>
      </vt:variant>
      <vt:variant>
        <vt:i4>55</vt:i4>
      </vt:variant>
      <vt:variant>
        <vt:i4>147</vt:i4>
      </vt:variant>
      <vt:variant>
        <vt:i4>0</vt:i4>
      </vt:variant>
      <vt:variant>
        <vt:i4>5</vt:i4>
      </vt:variant>
      <vt:variant>
        <vt:lpwstr>mailto:oconnor@teagasc.ie</vt:lpwstr>
      </vt:variant>
      <vt:variant>
        <vt:lpwstr/>
      </vt:variant>
      <vt:variant>
        <vt:i4>1835050</vt:i4>
      </vt:variant>
      <vt:variant>
        <vt:i4>144</vt:i4>
      </vt:variant>
      <vt:variant>
        <vt:i4>0</vt:i4>
      </vt:variant>
      <vt:variant>
        <vt:i4>5</vt:i4>
      </vt:variant>
      <vt:variant>
        <vt:lpwstr/>
      </vt:variant>
      <vt:variant>
        <vt:lpwstr>_CONTENTS</vt:lpwstr>
      </vt:variant>
      <vt:variant>
        <vt:i4>5636179</vt:i4>
      </vt:variant>
      <vt:variant>
        <vt:i4>141</vt:i4>
      </vt:variant>
      <vt:variant>
        <vt:i4>0</vt:i4>
      </vt:variant>
      <vt:variant>
        <vt:i4>5</vt:i4>
      </vt:variant>
      <vt:variant>
        <vt:lpwstr>http://www.coford.ie/iopen24/pub/defaultarticle.php?cArticlePath=129_389_401</vt:lpwstr>
      </vt:variant>
      <vt:variant>
        <vt:lpwstr/>
      </vt:variant>
      <vt:variant>
        <vt:i4>1835050</vt:i4>
      </vt:variant>
      <vt:variant>
        <vt:i4>138</vt:i4>
      </vt:variant>
      <vt:variant>
        <vt:i4>0</vt:i4>
      </vt:variant>
      <vt:variant>
        <vt:i4>5</vt:i4>
      </vt:variant>
      <vt:variant>
        <vt:lpwstr/>
      </vt:variant>
      <vt:variant>
        <vt:lpwstr>_CONTENTS</vt:lpwstr>
      </vt:variant>
      <vt:variant>
        <vt:i4>1835050</vt:i4>
      </vt:variant>
      <vt:variant>
        <vt:i4>135</vt:i4>
      </vt:variant>
      <vt:variant>
        <vt:i4>0</vt:i4>
      </vt:variant>
      <vt:variant>
        <vt:i4>5</vt:i4>
      </vt:variant>
      <vt:variant>
        <vt:lpwstr/>
      </vt:variant>
      <vt:variant>
        <vt:lpwstr>_CONTENTS</vt:lpwstr>
      </vt:variant>
      <vt:variant>
        <vt:i4>1835050</vt:i4>
      </vt:variant>
      <vt:variant>
        <vt:i4>132</vt:i4>
      </vt:variant>
      <vt:variant>
        <vt:i4>0</vt:i4>
      </vt:variant>
      <vt:variant>
        <vt:i4>5</vt:i4>
      </vt:variant>
      <vt:variant>
        <vt:lpwstr/>
      </vt:variant>
      <vt:variant>
        <vt:lpwstr>_CONTENTS</vt:lpwstr>
      </vt:variant>
      <vt:variant>
        <vt:i4>1835050</vt:i4>
      </vt:variant>
      <vt:variant>
        <vt:i4>129</vt:i4>
      </vt:variant>
      <vt:variant>
        <vt:i4>0</vt:i4>
      </vt:variant>
      <vt:variant>
        <vt:i4>5</vt:i4>
      </vt:variant>
      <vt:variant>
        <vt:lpwstr/>
      </vt:variant>
      <vt:variant>
        <vt:lpwstr>_CONTENTS</vt:lpwstr>
      </vt:variant>
      <vt:variant>
        <vt:i4>2818159</vt:i4>
      </vt:variant>
      <vt:variant>
        <vt:i4>126</vt:i4>
      </vt:variant>
      <vt:variant>
        <vt:i4>0</vt:i4>
      </vt:variant>
      <vt:variant>
        <vt:i4>5</vt:i4>
      </vt:variant>
      <vt:variant>
        <vt:lpwstr>http://www.epa.ie/researchandeducation/research/funding/current/</vt:lpwstr>
      </vt:variant>
      <vt:variant>
        <vt:lpwstr>d.en.22800</vt:lpwstr>
      </vt:variant>
      <vt:variant>
        <vt:i4>5898332</vt:i4>
      </vt:variant>
      <vt:variant>
        <vt:i4>123</vt:i4>
      </vt:variant>
      <vt:variant>
        <vt:i4>0</vt:i4>
      </vt:variant>
      <vt:variant>
        <vt:i4>5</vt:i4>
      </vt:variant>
      <vt:variant>
        <vt:lpwstr>http://www.coford.ie/iopen24/pub/pub/tech_desc__forestrywater_call__2007.pdf</vt:lpwstr>
      </vt:variant>
      <vt:variant>
        <vt:lpwstr/>
      </vt:variant>
      <vt:variant>
        <vt:i4>6488122</vt:i4>
      </vt:variant>
      <vt:variant>
        <vt:i4>120</vt:i4>
      </vt:variant>
      <vt:variant>
        <vt:i4>0</vt:i4>
      </vt:variant>
      <vt:variant>
        <vt:i4>5</vt:i4>
      </vt:variant>
      <vt:variant>
        <vt:lpwstr>http://www.agriculture.gov.ie/index.jsp?file=tenders_and_notices/RSF/index.xml</vt:lpwstr>
      </vt:variant>
      <vt:variant>
        <vt:lpwstr/>
      </vt:variant>
      <vt:variant>
        <vt:i4>8323077</vt:i4>
      </vt:variant>
      <vt:variant>
        <vt:i4>117</vt:i4>
      </vt:variant>
      <vt:variant>
        <vt:i4>0</vt:i4>
      </vt:variant>
      <vt:variant>
        <vt:i4>5</vt:i4>
      </vt:variant>
      <vt:variant>
        <vt:lpwstr>mailto:lauren.maclennan@coford.ie</vt:lpwstr>
      </vt:variant>
      <vt:variant>
        <vt:lpwstr/>
      </vt:variant>
      <vt:variant>
        <vt:i4>1507421</vt:i4>
      </vt:variant>
      <vt:variant>
        <vt:i4>114</vt:i4>
      </vt:variant>
      <vt:variant>
        <vt:i4>0</vt:i4>
      </vt:variant>
      <vt:variant>
        <vt:i4>5</vt:i4>
      </vt:variant>
      <vt:variant>
        <vt:lpwstr>http://www.coford.ie/</vt:lpwstr>
      </vt:variant>
      <vt:variant>
        <vt:lpwstr/>
      </vt:variant>
      <vt:variant>
        <vt:i4>2097170</vt:i4>
      </vt:variant>
      <vt:variant>
        <vt:i4>111</vt:i4>
      </vt:variant>
      <vt:variant>
        <vt:i4>0</vt:i4>
      </vt:variant>
      <vt:variant>
        <vt:i4>5</vt:i4>
      </vt:variant>
      <vt:variant>
        <vt:lpwstr>mailto:info@coford.ie</vt:lpwstr>
      </vt:variant>
      <vt:variant>
        <vt:lpwstr/>
      </vt:variant>
      <vt:variant>
        <vt:i4>1114174</vt:i4>
      </vt:variant>
      <vt:variant>
        <vt:i4>104</vt:i4>
      </vt:variant>
      <vt:variant>
        <vt:i4>0</vt:i4>
      </vt:variant>
      <vt:variant>
        <vt:i4>5</vt:i4>
      </vt:variant>
      <vt:variant>
        <vt:lpwstr/>
      </vt:variant>
      <vt:variant>
        <vt:lpwstr>_Toc171394765</vt:lpwstr>
      </vt:variant>
      <vt:variant>
        <vt:i4>1114174</vt:i4>
      </vt:variant>
      <vt:variant>
        <vt:i4>98</vt:i4>
      </vt:variant>
      <vt:variant>
        <vt:i4>0</vt:i4>
      </vt:variant>
      <vt:variant>
        <vt:i4>5</vt:i4>
      </vt:variant>
      <vt:variant>
        <vt:lpwstr/>
      </vt:variant>
      <vt:variant>
        <vt:lpwstr>_Toc171394764</vt:lpwstr>
      </vt:variant>
      <vt:variant>
        <vt:i4>1114174</vt:i4>
      </vt:variant>
      <vt:variant>
        <vt:i4>92</vt:i4>
      </vt:variant>
      <vt:variant>
        <vt:i4>0</vt:i4>
      </vt:variant>
      <vt:variant>
        <vt:i4>5</vt:i4>
      </vt:variant>
      <vt:variant>
        <vt:lpwstr/>
      </vt:variant>
      <vt:variant>
        <vt:lpwstr>_Toc171394763</vt:lpwstr>
      </vt:variant>
      <vt:variant>
        <vt:i4>1114174</vt:i4>
      </vt:variant>
      <vt:variant>
        <vt:i4>86</vt:i4>
      </vt:variant>
      <vt:variant>
        <vt:i4>0</vt:i4>
      </vt:variant>
      <vt:variant>
        <vt:i4>5</vt:i4>
      </vt:variant>
      <vt:variant>
        <vt:lpwstr/>
      </vt:variant>
      <vt:variant>
        <vt:lpwstr>_Toc171394762</vt:lpwstr>
      </vt:variant>
      <vt:variant>
        <vt:i4>1114174</vt:i4>
      </vt:variant>
      <vt:variant>
        <vt:i4>80</vt:i4>
      </vt:variant>
      <vt:variant>
        <vt:i4>0</vt:i4>
      </vt:variant>
      <vt:variant>
        <vt:i4>5</vt:i4>
      </vt:variant>
      <vt:variant>
        <vt:lpwstr/>
      </vt:variant>
      <vt:variant>
        <vt:lpwstr>_Toc171394761</vt:lpwstr>
      </vt:variant>
      <vt:variant>
        <vt:i4>1114174</vt:i4>
      </vt:variant>
      <vt:variant>
        <vt:i4>74</vt:i4>
      </vt:variant>
      <vt:variant>
        <vt:i4>0</vt:i4>
      </vt:variant>
      <vt:variant>
        <vt:i4>5</vt:i4>
      </vt:variant>
      <vt:variant>
        <vt:lpwstr/>
      </vt:variant>
      <vt:variant>
        <vt:lpwstr>_Toc171394760</vt:lpwstr>
      </vt:variant>
      <vt:variant>
        <vt:i4>1179710</vt:i4>
      </vt:variant>
      <vt:variant>
        <vt:i4>68</vt:i4>
      </vt:variant>
      <vt:variant>
        <vt:i4>0</vt:i4>
      </vt:variant>
      <vt:variant>
        <vt:i4>5</vt:i4>
      </vt:variant>
      <vt:variant>
        <vt:lpwstr/>
      </vt:variant>
      <vt:variant>
        <vt:lpwstr>_Toc171394759</vt:lpwstr>
      </vt:variant>
      <vt:variant>
        <vt:i4>1179710</vt:i4>
      </vt:variant>
      <vt:variant>
        <vt:i4>62</vt:i4>
      </vt:variant>
      <vt:variant>
        <vt:i4>0</vt:i4>
      </vt:variant>
      <vt:variant>
        <vt:i4>5</vt:i4>
      </vt:variant>
      <vt:variant>
        <vt:lpwstr/>
      </vt:variant>
      <vt:variant>
        <vt:lpwstr>_Toc171394758</vt:lpwstr>
      </vt:variant>
      <vt:variant>
        <vt:i4>1179710</vt:i4>
      </vt:variant>
      <vt:variant>
        <vt:i4>56</vt:i4>
      </vt:variant>
      <vt:variant>
        <vt:i4>0</vt:i4>
      </vt:variant>
      <vt:variant>
        <vt:i4>5</vt:i4>
      </vt:variant>
      <vt:variant>
        <vt:lpwstr/>
      </vt:variant>
      <vt:variant>
        <vt:lpwstr>_Toc171394757</vt:lpwstr>
      </vt:variant>
      <vt:variant>
        <vt:i4>1179710</vt:i4>
      </vt:variant>
      <vt:variant>
        <vt:i4>50</vt:i4>
      </vt:variant>
      <vt:variant>
        <vt:i4>0</vt:i4>
      </vt:variant>
      <vt:variant>
        <vt:i4>5</vt:i4>
      </vt:variant>
      <vt:variant>
        <vt:lpwstr/>
      </vt:variant>
      <vt:variant>
        <vt:lpwstr>_Toc171394756</vt:lpwstr>
      </vt:variant>
      <vt:variant>
        <vt:i4>1179710</vt:i4>
      </vt:variant>
      <vt:variant>
        <vt:i4>44</vt:i4>
      </vt:variant>
      <vt:variant>
        <vt:i4>0</vt:i4>
      </vt:variant>
      <vt:variant>
        <vt:i4>5</vt:i4>
      </vt:variant>
      <vt:variant>
        <vt:lpwstr/>
      </vt:variant>
      <vt:variant>
        <vt:lpwstr>_Toc171394755</vt:lpwstr>
      </vt:variant>
      <vt:variant>
        <vt:i4>1179710</vt:i4>
      </vt:variant>
      <vt:variant>
        <vt:i4>38</vt:i4>
      </vt:variant>
      <vt:variant>
        <vt:i4>0</vt:i4>
      </vt:variant>
      <vt:variant>
        <vt:i4>5</vt:i4>
      </vt:variant>
      <vt:variant>
        <vt:lpwstr/>
      </vt:variant>
      <vt:variant>
        <vt:lpwstr>_Toc171394754</vt:lpwstr>
      </vt:variant>
      <vt:variant>
        <vt:i4>1179710</vt:i4>
      </vt:variant>
      <vt:variant>
        <vt:i4>32</vt:i4>
      </vt:variant>
      <vt:variant>
        <vt:i4>0</vt:i4>
      </vt:variant>
      <vt:variant>
        <vt:i4>5</vt:i4>
      </vt:variant>
      <vt:variant>
        <vt:lpwstr/>
      </vt:variant>
      <vt:variant>
        <vt:lpwstr>_Toc171394753</vt:lpwstr>
      </vt:variant>
      <vt:variant>
        <vt:i4>1179710</vt:i4>
      </vt:variant>
      <vt:variant>
        <vt:i4>26</vt:i4>
      </vt:variant>
      <vt:variant>
        <vt:i4>0</vt:i4>
      </vt:variant>
      <vt:variant>
        <vt:i4>5</vt:i4>
      </vt:variant>
      <vt:variant>
        <vt:lpwstr/>
      </vt:variant>
      <vt:variant>
        <vt:lpwstr>_Toc171394752</vt:lpwstr>
      </vt:variant>
      <vt:variant>
        <vt:i4>1179710</vt:i4>
      </vt:variant>
      <vt:variant>
        <vt:i4>20</vt:i4>
      </vt:variant>
      <vt:variant>
        <vt:i4>0</vt:i4>
      </vt:variant>
      <vt:variant>
        <vt:i4>5</vt:i4>
      </vt:variant>
      <vt:variant>
        <vt:lpwstr/>
      </vt:variant>
      <vt:variant>
        <vt:lpwstr>_Toc171394751</vt:lpwstr>
      </vt:variant>
      <vt:variant>
        <vt:i4>1179710</vt:i4>
      </vt:variant>
      <vt:variant>
        <vt:i4>14</vt:i4>
      </vt:variant>
      <vt:variant>
        <vt:i4>0</vt:i4>
      </vt:variant>
      <vt:variant>
        <vt:i4>5</vt:i4>
      </vt:variant>
      <vt:variant>
        <vt:lpwstr/>
      </vt:variant>
      <vt:variant>
        <vt:lpwstr>_Toc171394750</vt:lpwstr>
      </vt:variant>
      <vt:variant>
        <vt:i4>1245246</vt:i4>
      </vt:variant>
      <vt:variant>
        <vt:i4>8</vt:i4>
      </vt:variant>
      <vt:variant>
        <vt:i4>0</vt:i4>
      </vt:variant>
      <vt:variant>
        <vt:i4>5</vt:i4>
      </vt:variant>
      <vt:variant>
        <vt:lpwstr/>
      </vt:variant>
      <vt:variant>
        <vt:lpwstr>_Toc171394749</vt:lpwstr>
      </vt:variant>
      <vt:variant>
        <vt:i4>1245246</vt:i4>
      </vt:variant>
      <vt:variant>
        <vt:i4>2</vt:i4>
      </vt:variant>
      <vt:variant>
        <vt:i4>0</vt:i4>
      </vt:variant>
      <vt:variant>
        <vt:i4>5</vt:i4>
      </vt:variant>
      <vt:variant>
        <vt:lpwstr/>
      </vt:variant>
      <vt:variant>
        <vt:lpwstr>_Toc171394748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MacLennan</dc:creator>
  <cp:keywords/>
  <dc:description/>
  <cp:lastModifiedBy>Larkin, Vera</cp:lastModifiedBy>
  <cp:revision>3</cp:revision>
  <cp:lastPrinted>2007-07-05T08:58:00Z</cp:lastPrinted>
  <dcterms:created xsi:type="dcterms:W3CDTF">2015-07-15T09:23:00Z</dcterms:created>
  <dcterms:modified xsi:type="dcterms:W3CDTF">2015-07-16T09:50:00Z</dcterms:modified>
</cp:coreProperties>
</file>